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ook w:val="0480" w:firstRow="0" w:lastRow="0" w:firstColumn="1" w:lastColumn="0" w:noHBand="0" w:noVBand="1"/>
      </w:tblPr>
      <w:tblGrid>
        <w:gridCol w:w="906"/>
        <w:gridCol w:w="820"/>
        <w:gridCol w:w="3944"/>
        <w:gridCol w:w="4820"/>
      </w:tblGrid>
      <w:tr w:rsidR="00317166" w:rsidTr="00B9705D">
        <w:tc>
          <w:tcPr>
            <w:tcW w:w="1726" w:type="dxa"/>
            <w:gridSpan w:val="2"/>
            <w:hideMark/>
          </w:tcPr>
          <w:p w:rsidR="00317166" w:rsidRPr="00B9705D" w:rsidRDefault="00317166" w:rsidP="00CE726F">
            <w:pPr>
              <w:pStyle w:val="TableColCaps"/>
              <w:spacing w:after="0"/>
              <w:rPr>
                <w:sz w:val="18"/>
                <w:szCs w:val="18"/>
              </w:rPr>
            </w:pPr>
            <w:r w:rsidRPr="00B9705D">
              <w:rPr>
                <w:sz w:val="18"/>
                <w:szCs w:val="18"/>
              </w:rPr>
              <w:t>subject</w:t>
            </w:r>
          </w:p>
        </w:tc>
        <w:tc>
          <w:tcPr>
            <w:tcW w:w="8764" w:type="dxa"/>
            <w:gridSpan w:val="2"/>
            <w:hideMark/>
          </w:tcPr>
          <w:p w:rsidR="00317166" w:rsidRPr="00B9705D" w:rsidRDefault="00317166" w:rsidP="00CE726F">
            <w:pPr>
              <w:pStyle w:val="TableBodyText"/>
              <w:spacing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AUCKLAND TRANSPORT BOARD MEETING</w:t>
            </w:r>
          </w:p>
        </w:tc>
      </w:tr>
      <w:tr w:rsidR="00317166" w:rsidTr="00B9705D">
        <w:tc>
          <w:tcPr>
            <w:tcW w:w="1726" w:type="dxa"/>
            <w:gridSpan w:val="2"/>
            <w:hideMark/>
          </w:tcPr>
          <w:p w:rsidR="00317166" w:rsidRPr="00B9705D" w:rsidRDefault="00317166" w:rsidP="00CE726F">
            <w:pPr>
              <w:pStyle w:val="TableColCaps"/>
              <w:spacing w:after="0"/>
              <w:rPr>
                <w:sz w:val="18"/>
                <w:szCs w:val="18"/>
              </w:rPr>
            </w:pPr>
            <w:r w:rsidRPr="00B9705D">
              <w:rPr>
                <w:sz w:val="18"/>
                <w:szCs w:val="18"/>
              </w:rPr>
              <w:t>venue</w:t>
            </w:r>
          </w:p>
        </w:tc>
        <w:tc>
          <w:tcPr>
            <w:tcW w:w="8764" w:type="dxa"/>
            <w:gridSpan w:val="2"/>
            <w:hideMark/>
          </w:tcPr>
          <w:p w:rsidR="00317166" w:rsidRPr="00B9705D" w:rsidRDefault="00782B16" w:rsidP="003E6509">
            <w:pPr>
              <w:pStyle w:val="TableBodyText"/>
              <w:spacing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Council Ch</w:t>
            </w:r>
            <w:r w:rsidR="00493182" w:rsidRPr="00B9705D">
              <w:rPr>
                <w:sz w:val="20"/>
                <w:szCs w:val="20"/>
              </w:rPr>
              <w:t xml:space="preserve">ambers, Level 2, Civic Building, </w:t>
            </w:r>
            <w:r w:rsidRPr="00B9705D">
              <w:rPr>
                <w:sz w:val="20"/>
                <w:szCs w:val="20"/>
              </w:rPr>
              <w:t>6</w:t>
            </w:r>
            <w:r w:rsidR="003E6509" w:rsidRPr="00B9705D">
              <w:rPr>
                <w:sz w:val="20"/>
                <w:szCs w:val="20"/>
              </w:rPr>
              <w:t xml:space="preserve"> </w:t>
            </w:r>
            <w:r w:rsidRPr="00B9705D">
              <w:rPr>
                <w:sz w:val="20"/>
                <w:szCs w:val="20"/>
              </w:rPr>
              <w:t>Henderson Valley Road</w:t>
            </w:r>
            <w:r w:rsidR="003E6509" w:rsidRPr="00B9705D">
              <w:rPr>
                <w:sz w:val="20"/>
                <w:szCs w:val="20"/>
              </w:rPr>
              <w:t>,</w:t>
            </w:r>
            <w:r w:rsidRPr="00B9705D">
              <w:rPr>
                <w:sz w:val="20"/>
                <w:szCs w:val="20"/>
              </w:rPr>
              <w:t xml:space="preserve"> Henderson</w:t>
            </w:r>
          </w:p>
        </w:tc>
      </w:tr>
      <w:tr w:rsidR="00317166" w:rsidTr="00B9705D">
        <w:tc>
          <w:tcPr>
            <w:tcW w:w="1726" w:type="dxa"/>
            <w:gridSpan w:val="2"/>
            <w:hideMark/>
          </w:tcPr>
          <w:p w:rsidR="00317166" w:rsidRPr="00B9705D" w:rsidRDefault="00317166" w:rsidP="00CE726F">
            <w:pPr>
              <w:pStyle w:val="TableColCaps"/>
              <w:spacing w:after="0"/>
              <w:rPr>
                <w:sz w:val="18"/>
                <w:szCs w:val="18"/>
              </w:rPr>
            </w:pPr>
            <w:r w:rsidRPr="00B9705D">
              <w:rPr>
                <w:sz w:val="18"/>
                <w:szCs w:val="18"/>
              </w:rPr>
              <w:t>date</w:t>
            </w:r>
          </w:p>
        </w:tc>
        <w:tc>
          <w:tcPr>
            <w:tcW w:w="8764" w:type="dxa"/>
            <w:gridSpan w:val="2"/>
          </w:tcPr>
          <w:p w:rsidR="00317166" w:rsidRPr="00B9705D" w:rsidRDefault="007A3250" w:rsidP="00496BB7">
            <w:pPr>
              <w:pStyle w:val="TableBodyText"/>
              <w:spacing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Tuesday 20 November 2012</w:t>
            </w:r>
          </w:p>
        </w:tc>
      </w:tr>
      <w:tr w:rsidR="00317166" w:rsidTr="00B9705D">
        <w:trPr>
          <w:trHeight w:val="400"/>
        </w:trPr>
        <w:tc>
          <w:tcPr>
            <w:tcW w:w="1726" w:type="dxa"/>
            <w:gridSpan w:val="2"/>
            <w:hideMark/>
          </w:tcPr>
          <w:p w:rsidR="00317166" w:rsidRPr="00B9705D" w:rsidRDefault="00317166" w:rsidP="00CE726F">
            <w:pPr>
              <w:pStyle w:val="TableColCaps"/>
              <w:spacing w:after="0"/>
              <w:rPr>
                <w:sz w:val="18"/>
                <w:szCs w:val="18"/>
              </w:rPr>
            </w:pPr>
            <w:r w:rsidRPr="00B9705D">
              <w:rPr>
                <w:sz w:val="18"/>
                <w:szCs w:val="18"/>
              </w:rPr>
              <w:t>time</w:t>
            </w:r>
          </w:p>
        </w:tc>
        <w:tc>
          <w:tcPr>
            <w:tcW w:w="8764" w:type="dxa"/>
            <w:gridSpan w:val="2"/>
            <w:hideMark/>
          </w:tcPr>
          <w:p w:rsidR="00317166" w:rsidRPr="00B9705D" w:rsidRDefault="00FB2939" w:rsidP="00782B16">
            <w:pPr>
              <w:pStyle w:val="TableBodyText"/>
              <w:spacing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9.01. a.m.</w:t>
            </w:r>
          </w:p>
        </w:tc>
      </w:tr>
      <w:tr w:rsidR="00317166" w:rsidTr="00B9705D">
        <w:tc>
          <w:tcPr>
            <w:tcW w:w="1726" w:type="dxa"/>
            <w:gridSpan w:val="2"/>
            <w:hideMark/>
          </w:tcPr>
          <w:p w:rsidR="00317166" w:rsidRPr="00B9705D" w:rsidRDefault="00317166" w:rsidP="00CE726F">
            <w:pPr>
              <w:pStyle w:val="TableColCaps"/>
              <w:rPr>
                <w:sz w:val="18"/>
                <w:szCs w:val="18"/>
              </w:rPr>
            </w:pPr>
            <w:r w:rsidRPr="00B9705D">
              <w:rPr>
                <w:sz w:val="18"/>
                <w:szCs w:val="18"/>
              </w:rPr>
              <w:t>status</w:t>
            </w:r>
          </w:p>
        </w:tc>
        <w:tc>
          <w:tcPr>
            <w:tcW w:w="8764" w:type="dxa"/>
            <w:gridSpan w:val="2"/>
            <w:hideMark/>
          </w:tcPr>
          <w:p w:rsidR="00E14A7D" w:rsidRPr="00B9705D" w:rsidRDefault="000C50E1" w:rsidP="00CE726F">
            <w:pPr>
              <w:pStyle w:val="TableBodyText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O</w:t>
            </w:r>
            <w:r w:rsidR="00416C11" w:rsidRPr="00B9705D">
              <w:rPr>
                <w:sz w:val="20"/>
                <w:szCs w:val="20"/>
              </w:rPr>
              <w:t>pen Session</w:t>
            </w:r>
          </w:p>
        </w:tc>
      </w:tr>
      <w:tr w:rsidR="00416C11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416C11" w:rsidRPr="00B9705D" w:rsidRDefault="00D9422E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1.</w:t>
            </w:r>
          </w:p>
        </w:tc>
        <w:tc>
          <w:tcPr>
            <w:tcW w:w="4764" w:type="dxa"/>
            <w:gridSpan w:val="2"/>
            <w:shd w:val="clear" w:color="auto" w:fill="auto"/>
          </w:tcPr>
          <w:p w:rsidR="00D905E1" w:rsidRPr="00B9705D" w:rsidRDefault="00D905E1" w:rsidP="00D9422E">
            <w:pPr>
              <w:pStyle w:val="TableBodyText"/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Present</w:t>
            </w:r>
            <w:r w:rsidR="00D9422E" w:rsidRPr="00B9705D">
              <w:rPr>
                <w:b/>
                <w:sz w:val="20"/>
                <w:szCs w:val="20"/>
              </w:rPr>
              <w:t>:</w:t>
            </w:r>
          </w:p>
          <w:p w:rsidR="00D905E1" w:rsidRPr="00B9705D" w:rsidRDefault="00D905E1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770565" w:rsidRPr="00B9705D" w:rsidRDefault="009132BE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Lester Levy</w:t>
            </w:r>
            <w:r w:rsidR="00C6128E" w:rsidRPr="00B9705D">
              <w:rPr>
                <w:sz w:val="20"/>
                <w:szCs w:val="20"/>
              </w:rPr>
              <w:t>, Chair -</w:t>
            </w:r>
            <w:r w:rsidR="007E097C" w:rsidRPr="00B9705D">
              <w:rPr>
                <w:sz w:val="20"/>
                <w:szCs w:val="20"/>
              </w:rPr>
              <w:t xml:space="preserve"> </w:t>
            </w:r>
            <w:r w:rsidR="00C6128E" w:rsidRPr="00B9705D">
              <w:rPr>
                <w:sz w:val="20"/>
                <w:szCs w:val="20"/>
              </w:rPr>
              <w:t xml:space="preserve"> (LL)</w:t>
            </w:r>
          </w:p>
          <w:p w:rsidR="00D905E1" w:rsidRPr="00B9705D" w:rsidRDefault="00D905E1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Geoff Dangerfield</w:t>
            </w:r>
            <w:r w:rsidR="007E097C" w:rsidRPr="00B9705D">
              <w:rPr>
                <w:sz w:val="20"/>
                <w:szCs w:val="20"/>
              </w:rPr>
              <w:t xml:space="preserve"> </w:t>
            </w:r>
            <w:r w:rsidR="00C6128E" w:rsidRPr="00B9705D">
              <w:rPr>
                <w:sz w:val="20"/>
                <w:szCs w:val="20"/>
              </w:rPr>
              <w:t>-  (GD)</w:t>
            </w:r>
          </w:p>
          <w:p w:rsidR="007E097C" w:rsidRPr="00B9705D" w:rsidRDefault="007E097C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 xml:space="preserve">Christine Fletcher </w:t>
            </w:r>
            <w:r w:rsidR="00DF1815">
              <w:rPr>
                <w:sz w:val="20"/>
                <w:szCs w:val="20"/>
              </w:rPr>
              <w:t>-</w:t>
            </w:r>
            <w:r w:rsidR="00C6128E" w:rsidRPr="00B9705D">
              <w:rPr>
                <w:sz w:val="20"/>
                <w:szCs w:val="20"/>
              </w:rPr>
              <w:t xml:space="preserve"> </w:t>
            </w:r>
            <w:r w:rsidR="00DF1815">
              <w:rPr>
                <w:sz w:val="20"/>
                <w:szCs w:val="20"/>
              </w:rPr>
              <w:t>(</w:t>
            </w:r>
            <w:r w:rsidR="00C6128E" w:rsidRPr="00B9705D">
              <w:rPr>
                <w:sz w:val="20"/>
                <w:szCs w:val="20"/>
              </w:rPr>
              <w:t>CF)</w:t>
            </w:r>
          </w:p>
          <w:p w:rsidR="00C6128E" w:rsidRPr="00B9705D" w:rsidRDefault="00F114B7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Mike Lee</w:t>
            </w:r>
            <w:r w:rsidR="007E097C" w:rsidRPr="00B9705D">
              <w:rPr>
                <w:sz w:val="20"/>
                <w:szCs w:val="20"/>
              </w:rPr>
              <w:t xml:space="preserve"> </w:t>
            </w:r>
            <w:r w:rsidR="00DF1815">
              <w:rPr>
                <w:sz w:val="20"/>
                <w:szCs w:val="20"/>
              </w:rPr>
              <w:t>-</w:t>
            </w:r>
            <w:r w:rsidR="00C6128E" w:rsidRPr="00B9705D">
              <w:rPr>
                <w:sz w:val="20"/>
                <w:szCs w:val="20"/>
              </w:rPr>
              <w:t xml:space="preserve"> (ML)</w:t>
            </w:r>
          </w:p>
          <w:p w:rsidR="00D905E1" w:rsidRPr="00B9705D" w:rsidRDefault="00D905E1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Paul Lockey</w:t>
            </w:r>
            <w:r w:rsidR="007E097C" w:rsidRPr="00B9705D">
              <w:rPr>
                <w:sz w:val="20"/>
                <w:szCs w:val="20"/>
              </w:rPr>
              <w:t xml:space="preserve"> </w:t>
            </w:r>
            <w:r w:rsidR="00DF1815">
              <w:rPr>
                <w:sz w:val="20"/>
                <w:szCs w:val="20"/>
              </w:rPr>
              <w:t>-</w:t>
            </w:r>
            <w:r w:rsidR="00C6128E" w:rsidRPr="00B9705D">
              <w:rPr>
                <w:sz w:val="20"/>
                <w:szCs w:val="20"/>
              </w:rPr>
              <w:t xml:space="preserve"> (PL)</w:t>
            </w:r>
          </w:p>
          <w:p w:rsidR="00F114B7" w:rsidRPr="00B9705D" w:rsidRDefault="00D905E1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Ian Parton</w:t>
            </w:r>
            <w:r w:rsidR="00DF1815">
              <w:rPr>
                <w:sz w:val="20"/>
                <w:szCs w:val="20"/>
              </w:rPr>
              <w:t xml:space="preserve"> -</w:t>
            </w:r>
            <w:r w:rsidR="00C6128E" w:rsidRPr="00B9705D">
              <w:rPr>
                <w:sz w:val="20"/>
                <w:szCs w:val="20"/>
              </w:rPr>
              <w:t xml:space="preserve"> (IP)</w:t>
            </w:r>
          </w:p>
          <w:p w:rsidR="00D905E1" w:rsidRPr="00B9705D" w:rsidRDefault="00D905E1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Rabin Rabindran</w:t>
            </w:r>
            <w:r w:rsidR="00DF1815">
              <w:rPr>
                <w:sz w:val="20"/>
                <w:szCs w:val="20"/>
              </w:rPr>
              <w:t xml:space="preserve"> -</w:t>
            </w:r>
            <w:r w:rsidR="00C6128E" w:rsidRPr="00B9705D">
              <w:rPr>
                <w:sz w:val="20"/>
                <w:szCs w:val="20"/>
              </w:rPr>
              <w:t xml:space="preserve"> (RR)</w:t>
            </w:r>
          </w:p>
          <w:p w:rsidR="00D905E1" w:rsidRPr="00B9705D" w:rsidRDefault="00D905E1" w:rsidP="00806CFC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Mike Williams</w:t>
            </w:r>
            <w:r w:rsidR="00DF1815">
              <w:rPr>
                <w:sz w:val="20"/>
                <w:szCs w:val="20"/>
              </w:rPr>
              <w:t xml:space="preserve"> - (</w:t>
            </w:r>
            <w:r w:rsidR="00C6128E" w:rsidRPr="00B9705D">
              <w:rPr>
                <w:sz w:val="20"/>
                <w:szCs w:val="20"/>
              </w:rPr>
              <w:t>MW)</w:t>
            </w:r>
          </w:p>
        </w:tc>
        <w:tc>
          <w:tcPr>
            <w:tcW w:w="4820" w:type="dxa"/>
            <w:shd w:val="clear" w:color="auto" w:fill="auto"/>
          </w:tcPr>
          <w:p w:rsidR="001A7F61" w:rsidRPr="00B9705D" w:rsidRDefault="00D905E1" w:rsidP="00D9422E">
            <w:pPr>
              <w:pStyle w:val="TableBodyText"/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In Attendance</w:t>
            </w:r>
            <w:r w:rsidR="00D9422E" w:rsidRPr="00B9705D">
              <w:rPr>
                <w:b/>
                <w:sz w:val="20"/>
                <w:szCs w:val="20"/>
              </w:rPr>
              <w:t>:</w:t>
            </w:r>
          </w:p>
          <w:p w:rsidR="00D905E1" w:rsidRPr="00B9705D" w:rsidRDefault="00D905E1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D905E1" w:rsidRPr="00B9705D" w:rsidRDefault="00D905E1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David Warburton</w:t>
            </w:r>
            <w:r w:rsidR="007E097C" w:rsidRPr="00B9705D">
              <w:rPr>
                <w:sz w:val="20"/>
                <w:szCs w:val="20"/>
              </w:rPr>
              <w:t xml:space="preserve"> </w:t>
            </w:r>
          </w:p>
          <w:p w:rsidR="00D905E1" w:rsidRPr="00B9705D" w:rsidRDefault="00D905E1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Dave Foster</w:t>
            </w:r>
          </w:p>
          <w:p w:rsidR="00D905E1" w:rsidRPr="00B9705D" w:rsidRDefault="00D905E1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Peter Clark</w:t>
            </w:r>
          </w:p>
          <w:p w:rsidR="00D905E1" w:rsidRPr="00B9705D" w:rsidRDefault="00D905E1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Simon Harvey</w:t>
            </w:r>
          </w:p>
          <w:p w:rsidR="00D905E1" w:rsidRPr="00B9705D" w:rsidRDefault="00D905E1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Claire Stewart</w:t>
            </w:r>
          </w:p>
          <w:p w:rsidR="00D905E1" w:rsidRPr="00B9705D" w:rsidRDefault="00D905E1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Wally Thomas</w:t>
            </w:r>
          </w:p>
          <w:p w:rsidR="00D905E1" w:rsidRPr="00B9705D" w:rsidRDefault="00AD7D5D" w:rsidP="00493182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Alan Howard-</w:t>
            </w:r>
            <w:r w:rsidR="00D905E1" w:rsidRPr="00B9705D">
              <w:rPr>
                <w:sz w:val="20"/>
                <w:szCs w:val="20"/>
              </w:rPr>
              <w:t>Smith</w:t>
            </w:r>
          </w:p>
          <w:p w:rsidR="00CD1A70" w:rsidRPr="00B9705D" w:rsidRDefault="00D905E1" w:rsidP="00D9422E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Greg Edmonds</w:t>
            </w:r>
          </w:p>
          <w:p w:rsidR="00693C76" w:rsidRPr="00B9705D" w:rsidRDefault="00693C76" w:rsidP="00D9422E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Rick Walden</w:t>
            </w:r>
            <w:r w:rsidR="00882FAD" w:rsidRPr="00B9705D">
              <w:rPr>
                <w:sz w:val="20"/>
                <w:szCs w:val="20"/>
              </w:rPr>
              <w:t xml:space="preserve"> </w:t>
            </w:r>
          </w:p>
          <w:p w:rsidR="00693C76" w:rsidRPr="00B9705D" w:rsidRDefault="00693C76" w:rsidP="00D9422E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Nick Seymour</w:t>
            </w:r>
            <w:r w:rsidR="00882FAD" w:rsidRPr="00B9705D">
              <w:rPr>
                <w:sz w:val="20"/>
                <w:szCs w:val="20"/>
              </w:rPr>
              <w:t xml:space="preserve"> </w:t>
            </w:r>
          </w:p>
          <w:p w:rsidR="00693C76" w:rsidRPr="00B9705D" w:rsidRDefault="00693C76" w:rsidP="00D9422E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Tipa Compain</w:t>
            </w:r>
          </w:p>
          <w:p w:rsidR="00CD1A70" w:rsidRPr="00B9705D" w:rsidRDefault="00CD1A70" w:rsidP="00D9422E">
            <w:pPr>
              <w:pStyle w:val="TableBodyText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p w:rsidR="00D04EB0" w:rsidRPr="00EC24B0" w:rsidRDefault="00F1765C" w:rsidP="00EC24B0">
            <w:pPr>
              <w:pStyle w:val="TableBodyText"/>
              <w:numPr>
                <w:ilvl w:val="0"/>
                <w:numId w:val="34"/>
              </w:numPr>
              <w:shd w:val="clear" w:color="auto" w:fill="FFFFFF"/>
              <w:spacing w:before="0" w:after="0"/>
              <w:ind w:left="318" w:hanging="284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 xml:space="preserve"> 1 </w:t>
            </w:r>
            <w:r w:rsidR="00FB2939" w:rsidRPr="00B9705D">
              <w:rPr>
                <w:sz w:val="20"/>
                <w:szCs w:val="20"/>
              </w:rPr>
              <w:t>m</w:t>
            </w:r>
            <w:r w:rsidR="00496BB7" w:rsidRPr="00B9705D">
              <w:rPr>
                <w:sz w:val="20"/>
                <w:szCs w:val="20"/>
              </w:rPr>
              <w:t xml:space="preserve">embers of the Press and </w:t>
            </w:r>
            <w:r w:rsidRPr="00B9705D">
              <w:rPr>
                <w:sz w:val="20"/>
                <w:szCs w:val="20"/>
              </w:rPr>
              <w:t xml:space="preserve"> </w:t>
            </w:r>
            <w:r w:rsidR="00693C76" w:rsidRPr="00B9705D">
              <w:rPr>
                <w:sz w:val="20"/>
                <w:szCs w:val="20"/>
              </w:rPr>
              <w:t>no</w:t>
            </w:r>
            <w:r w:rsidR="00FB2939" w:rsidRPr="00B9705D">
              <w:rPr>
                <w:sz w:val="20"/>
                <w:szCs w:val="20"/>
              </w:rPr>
              <w:t xml:space="preserve"> </w:t>
            </w:r>
            <w:r w:rsidR="00D04EB0" w:rsidRPr="00B9705D">
              <w:rPr>
                <w:sz w:val="20"/>
                <w:szCs w:val="20"/>
              </w:rPr>
              <w:t>member</w:t>
            </w:r>
            <w:r w:rsidR="00FB2939" w:rsidRPr="00B9705D">
              <w:rPr>
                <w:sz w:val="20"/>
                <w:szCs w:val="20"/>
              </w:rPr>
              <w:t>s</w:t>
            </w:r>
            <w:r w:rsidR="00D905E1" w:rsidRPr="00B9705D">
              <w:rPr>
                <w:sz w:val="20"/>
                <w:szCs w:val="20"/>
              </w:rPr>
              <w:t xml:space="preserve"> of the Public</w:t>
            </w:r>
            <w:r w:rsidR="00D9422E" w:rsidRPr="00B9705D">
              <w:rPr>
                <w:sz w:val="20"/>
                <w:szCs w:val="20"/>
              </w:rPr>
              <w:t xml:space="preserve"> i</w:t>
            </w:r>
            <w:r w:rsidR="00D905E1" w:rsidRPr="00B9705D">
              <w:rPr>
                <w:sz w:val="20"/>
                <w:szCs w:val="20"/>
              </w:rPr>
              <w:t>n attendance</w:t>
            </w:r>
          </w:p>
        </w:tc>
      </w:tr>
      <w:tr w:rsidR="00EA5667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EA5667" w:rsidRPr="00B9705D" w:rsidRDefault="00D0393D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2.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EA5667" w:rsidRPr="00B9705D" w:rsidRDefault="00D0393D" w:rsidP="00806CFC">
            <w:pPr>
              <w:pStyle w:val="TableBodyText"/>
              <w:shd w:val="clear" w:color="auto" w:fill="FFFFFF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Apologies</w:t>
            </w:r>
          </w:p>
          <w:p w:rsidR="00782B16" w:rsidRPr="00B9705D" w:rsidRDefault="00FB2939" w:rsidP="007E097C">
            <w:pPr>
              <w:pStyle w:val="TableBodyText"/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Pip Du</w:t>
            </w:r>
            <w:r w:rsidR="007E097C" w:rsidRPr="00B9705D">
              <w:rPr>
                <w:sz w:val="20"/>
                <w:szCs w:val="20"/>
              </w:rPr>
              <w:t>n</w:t>
            </w:r>
            <w:r w:rsidRPr="00B9705D">
              <w:rPr>
                <w:sz w:val="20"/>
                <w:szCs w:val="20"/>
              </w:rPr>
              <w:t xml:space="preserve">phy </w:t>
            </w:r>
          </w:p>
        </w:tc>
      </w:tr>
      <w:tr w:rsidR="00146379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146379" w:rsidRPr="00B9705D" w:rsidRDefault="00AD3B8A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3</w:t>
            </w:r>
            <w:r w:rsidR="00D9422E" w:rsidRPr="00B9705D">
              <w:rPr>
                <w:sz w:val="20"/>
                <w:szCs w:val="20"/>
              </w:rPr>
              <w:t>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146379" w:rsidRPr="00B9705D" w:rsidRDefault="00146379" w:rsidP="00146379">
            <w:pPr>
              <w:pStyle w:val="TableBodyText"/>
              <w:shd w:val="clear" w:color="auto" w:fill="FFFFFF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Declarations/Conflicts</w:t>
            </w:r>
          </w:p>
          <w:p w:rsidR="00146379" w:rsidRPr="00B9705D" w:rsidRDefault="007E097C" w:rsidP="00D04EB0">
            <w:pPr>
              <w:pStyle w:val="TableBodyText"/>
              <w:numPr>
                <w:ilvl w:val="0"/>
                <w:numId w:val="17"/>
              </w:numPr>
              <w:shd w:val="clear" w:color="auto" w:fill="FFFFFF"/>
              <w:ind w:left="688" w:hanging="284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The Chair</w:t>
            </w:r>
            <w:r w:rsidR="00FB2939" w:rsidRPr="00B9705D">
              <w:rPr>
                <w:sz w:val="20"/>
                <w:szCs w:val="20"/>
              </w:rPr>
              <w:t xml:space="preserve"> </w:t>
            </w:r>
            <w:r w:rsidR="00674809">
              <w:rPr>
                <w:sz w:val="20"/>
                <w:szCs w:val="20"/>
              </w:rPr>
              <w:t xml:space="preserve">noted that he had previously provided his conflict of </w:t>
            </w:r>
            <w:proofErr w:type="gramStart"/>
            <w:r w:rsidR="00A17B18">
              <w:rPr>
                <w:sz w:val="20"/>
                <w:szCs w:val="20"/>
              </w:rPr>
              <w:t>interests</w:t>
            </w:r>
            <w:proofErr w:type="gramEnd"/>
            <w:r w:rsidR="00674809">
              <w:rPr>
                <w:sz w:val="20"/>
                <w:szCs w:val="20"/>
              </w:rPr>
              <w:t xml:space="preserve"> declaration and tabled an additional signed copy. The Chair’s key conflicts are Chair of Auckland and Waitemata District Healt</w:t>
            </w:r>
            <w:r w:rsidR="00A17B18">
              <w:rPr>
                <w:sz w:val="20"/>
                <w:szCs w:val="20"/>
              </w:rPr>
              <w:t xml:space="preserve">h Boards, independent Chair </w:t>
            </w:r>
            <w:r w:rsidR="00B4071E">
              <w:rPr>
                <w:sz w:val="20"/>
                <w:szCs w:val="20"/>
              </w:rPr>
              <w:t xml:space="preserve">of </w:t>
            </w:r>
            <w:r w:rsidR="00B4071E" w:rsidRPr="00B9705D">
              <w:rPr>
                <w:sz w:val="20"/>
                <w:szCs w:val="20"/>
              </w:rPr>
              <w:t>Tonkin</w:t>
            </w:r>
            <w:r w:rsidR="00693C76" w:rsidRPr="00B9705D">
              <w:rPr>
                <w:sz w:val="20"/>
                <w:szCs w:val="20"/>
              </w:rPr>
              <w:t xml:space="preserve"> &amp; Taylor</w:t>
            </w:r>
            <w:r w:rsidR="00674809">
              <w:rPr>
                <w:sz w:val="20"/>
                <w:szCs w:val="20"/>
              </w:rPr>
              <w:t xml:space="preserve">, Deputy Chair of Health Benefits Limited, Professor (Adjunct) of Leadership, University of Auckland and Co-Director of the New Zealand Leadership Institute. </w:t>
            </w:r>
            <w:r w:rsidR="00504E93">
              <w:rPr>
                <w:sz w:val="20"/>
                <w:szCs w:val="20"/>
              </w:rPr>
              <w:t xml:space="preserve"> </w:t>
            </w:r>
          </w:p>
          <w:p w:rsidR="00770565" w:rsidRPr="00B9705D" w:rsidRDefault="00B9705D" w:rsidP="00674809">
            <w:pPr>
              <w:pStyle w:val="TableBodyText"/>
              <w:numPr>
                <w:ilvl w:val="0"/>
                <w:numId w:val="17"/>
              </w:numPr>
              <w:shd w:val="clear" w:color="auto" w:fill="FFFFFF"/>
              <w:ind w:left="688" w:hanging="284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I</w:t>
            </w:r>
            <w:r w:rsidR="007E097C" w:rsidRPr="00B9705D">
              <w:rPr>
                <w:sz w:val="20"/>
                <w:szCs w:val="20"/>
              </w:rPr>
              <w:t>P</w:t>
            </w:r>
            <w:r w:rsidR="00693C76" w:rsidRPr="00B9705D">
              <w:rPr>
                <w:sz w:val="20"/>
                <w:szCs w:val="20"/>
              </w:rPr>
              <w:t xml:space="preserve"> declared </w:t>
            </w:r>
            <w:r w:rsidR="00674809">
              <w:rPr>
                <w:sz w:val="20"/>
                <w:szCs w:val="20"/>
              </w:rPr>
              <w:t>new</w:t>
            </w:r>
            <w:r w:rsidR="00674809" w:rsidRPr="00B9705D">
              <w:rPr>
                <w:sz w:val="20"/>
                <w:szCs w:val="20"/>
              </w:rPr>
              <w:t xml:space="preserve"> </w:t>
            </w:r>
            <w:r w:rsidR="00693C76" w:rsidRPr="00B9705D">
              <w:rPr>
                <w:sz w:val="20"/>
                <w:szCs w:val="20"/>
              </w:rPr>
              <w:t>interest</w:t>
            </w:r>
            <w:r w:rsidR="00674809">
              <w:rPr>
                <w:sz w:val="20"/>
                <w:szCs w:val="20"/>
              </w:rPr>
              <w:t>s</w:t>
            </w:r>
            <w:r w:rsidR="00693C76" w:rsidRPr="00B9705D">
              <w:rPr>
                <w:sz w:val="20"/>
                <w:szCs w:val="20"/>
              </w:rPr>
              <w:t xml:space="preserve"> – Director of Aurora Energy Ltd and  Delta Utilities Limited</w:t>
            </w:r>
          </w:p>
        </w:tc>
      </w:tr>
      <w:tr w:rsidR="00416C11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416C11" w:rsidRPr="00B9705D" w:rsidRDefault="00AD3B8A" w:rsidP="00AD3B8A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4</w:t>
            </w:r>
            <w:r w:rsidR="00146379" w:rsidRPr="00B9705D">
              <w:rPr>
                <w:sz w:val="20"/>
                <w:szCs w:val="20"/>
              </w:rPr>
              <w:t>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6B5B1C" w:rsidRPr="00B9705D" w:rsidRDefault="00FA4F07" w:rsidP="00806CFC">
            <w:pPr>
              <w:pStyle w:val="TableBodyText"/>
              <w:shd w:val="clear" w:color="auto" w:fill="FFFFFF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Late Items of</w:t>
            </w:r>
            <w:r w:rsidR="00D0393D" w:rsidRPr="00B9705D">
              <w:rPr>
                <w:b/>
                <w:sz w:val="20"/>
                <w:szCs w:val="20"/>
              </w:rPr>
              <w:t xml:space="preserve"> General Business</w:t>
            </w:r>
          </w:p>
          <w:p w:rsidR="001A7F61" w:rsidRPr="00B9705D" w:rsidRDefault="00FB2939" w:rsidP="008C0B9F">
            <w:pPr>
              <w:pStyle w:val="TableBodyText"/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None</w:t>
            </w:r>
          </w:p>
        </w:tc>
      </w:tr>
      <w:tr w:rsidR="00664106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664106" w:rsidRPr="00B9705D" w:rsidRDefault="00AD3B8A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5</w:t>
            </w:r>
            <w:r w:rsidR="00D9422E" w:rsidRPr="00B9705D">
              <w:rPr>
                <w:sz w:val="20"/>
                <w:szCs w:val="20"/>
              </w:rPr>
              <w:t>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2F5F76" w:rsidRPr="00B9705D" w:rsidRDefault="00D0393D" w:rsidP="00CC656D">
            <w:pPr>
              <w:pStyle w:val="TableBodyText"/>
              <w:shd w:val="clear" w:color="auto" w:fill="FFFFFF"/>
              <w:tabs>
                <w:tab w:val="left" w:pos="1396"/>
              </w:tabs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Approval of Minutes (Open)</w:t>
            </w:r>
          </w:p>
          <w:p w:rsidR="007A3250" w:rsidRPr="00B9705D" w:rsidRDefault="007A3250" w:rsidP="004B6720">
            <w:pPr>
              <w:pStyle w:val="TableBodyText"/>
              <w:numPr>
                <w:ilvl w:val="0"/>
                <w:numId w:val="47"/>
              </w:numPr>
              <w:shd w:val="clear" w:color="auto" w:fill="FFFFFF"/>
              <w:tabs>
                <w:tab w:val="left" w:pos="1396"/>
              </w:tabs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24 October 2012</w:t>
            </w:r>
          </w:p>
          <w:p w:rsidR="00D0393D" w:rsidRPr="00B9705D" w:rsidRDefault="00D0393D" w:rsidP="004B6720">
            <w:pPr>
              <w:pStyle w:val="TableBodyText"/>
              <w:shd w:val="clear" w:color="auto" w:fill="FFFFFF"/>
              <w:ind w:left="1036" w:hanging="316"/>
              <w:rPr>
                <w:i/>
                <w:sz w:val="20"/>
                <w:szCs w:val="20"/>
                <w:u w:val="single"/>
              </w:rPr>
            </w:pPr>
            <w:r w:rsidRPr="00B9705D">
              <w:rPr>
                <w:i/>
                <w:sz w:val="20"/>
                <w:szCs w:val="20"/>
                <w:u w:val="single"/>
              </w:rPr>
              <w:t>Resolution:</w:t>
            </w:r>
          </w:p>
          <w:p w:rsidR="00415DF2" w:rsidRPr="00B9705D" w:rsidRDefault="00FB2939" w:rsidP="004B6720">
            <w:pPr>
              <w:pStyle w:val="TableBodyText"/>
              <w:shd w:val="clear" w:color="auto" w:fill="FFFFFF"/>
              <w:ind w:left="1036" w:hanging="316"/>
              <w:rPr>
                <w:i/>
                <w:sz w:val="20"/>
                <w:szCs w:val="20"/>
              </w:rPr>
            </w:pPr>
            <w:r w:rsidRPr="00B9705D">
              <w:rPr>
                <w:i/>
                <w:sz w:val="20"/>
                <w:szCs w:val="20"/>
              </w:rPr>
              <w:t>That the minutes be adopted</w:t>
            </w:r>
            <w:r w:rsidR="00882FAD" w:rsidRPr="00B9705D">
              <w:rPr>
                <w:i/>
                <w:sz w:val="20"/>
                <w:szCs w:val="20"/>
              </w:rPr>
              <w:t>.</w:t>
            </w:r>
          </w:p>
          <w:p w:rsidR="00FB2939" w:rsidRPr="00B9705D" w:rsidRDefault="00FB2939" w:rsidP="00C6128E">
            <w:pPr>
              <w:pStyle w:val="TableBodyText"/>
              <w:shd w:val="clear" w:color="auto" w:fill="FFFFFF"/>
              <w:ind w:left="1255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(</w:t>
            </w:r>
            <w:r w:rsidR="00EC24B0">
              <w:rPr>
                <w:sz w:val="20"/>
                <w:szCs w:val="20"/>
              </w:rPr>
              <w:t>Rabin Rabindran / Paul Lockey)</w:t>
            </w:r>
            <w:r w:rsidR="00C6128E" w:rsidRPr="00B9705D">
              <w:rPr>
                <w:sz w:val="20"/>
                <w:szCs w:val="20"/>
              </w:rPr>
              <w:t>: carried</w:t>
            </w:r>
          </w:p>
        </w:tc>
      </w:tr>
      <w:tr w:rsidR="00416C11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416C11" w:rsidRPr="00B9705D" w:rsidRDefault="00AD3B8A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6</w:t>
            </w:r>
            <w:r w:rsidR="00146379" w:rsidRPr="00B9705D">
              <w:rPr>
                <w:sz w:val="20"/>
                <w:szCs w:val="20"/>
              </w:rPr>
              <w:t>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416C11" w:rsidRPr="00B9705D" w:rsidRDefault="00D0393D" w:rsidP="00806CFC">
            <w:pPr>
              <w:pStyle w:val="TableBodyText"/>
              <w:shd w:val="clear" w:color="auto" w:fill="FFFFFF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Matters Arising not on Agenda</w:t>
            </w:r>
          </w:p>
          <w:p w:rsidR="00CD1A70" w:rsidRPr="00B9705D" w:rsidRDefault="00693C76" w:rsidP="00FB2939">
            <w:pPr>
              <w:pStyle w:val="TableBodyText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Nothing to report</w:t>
            </w:r>
            <w:r w:rsidR="00882FAD" w:rsidRPr="00B9705D">
              <w:rPr>
                <w:sz w:val="20"/>
                <w:szCs w:val="20"/>
              </w:rPr>
              <w:t>.</w:t>
            </w:r>
          </w:p>
        </w:tc>
      </w:tr>
      <w:tr w:rsidR="00146379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146379" w:rsidRPr="00B9705D" w:rsidRDefault="00AD3B8A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7</w:t>
            </w:r>
            <w:r w:rsidR="00146379" w:rsidRPr="00B970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AD3B8A" w:rsidRPr="00B9705D" w:rsidRDefault="00D9422E" w:rsidP="00AD3B8A">
            <w:pPr>
              <w:pStyle w:val="TableBodyText"/>
              <w:shd w:val="clear" w:color="auto" w:fill="FFFFFF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Action Points</w:t>
            </w:r>
          </w:p>
          <w:p w:rsidR="00D04EB0" w:rsidRPr="00B9705D" w:rsidRDefault="007A3250" w:rsidP="00EC24B0">
            <w:pPr>
              <w:pStyle w:val="TableBodyText"/>
              <w:numPr>
                <w:ilvl w:val="0"/>
                <w:numId w:val="47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24 October 2012</w:t>
            </w:r>
          </w:p>
          <w:p w:rsidR="00E91CF4" w:rsidRPr="00B9705D" w:rsidRDefault="007E097C" w:rsidP="00E91CF4">
            <w:pPr>
              <w:pStyle w:val="TableBodyText"/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ML</w:t>
            </w:r>
            <w:r w:rsidR="00693C76" w:rsidRPr="00B9705D">
              <w:rPr>
                <w:sz w:val="20"/>
                <w:szCs w:val="20"/>
              </w:rPr>
              <w:t xml:space="preserve"> </w:t>
            </w:r>
            <w:r w:rsidR="0024016C" w:rsidRPr="00B9705D">
              <w:rPr>
                <w:sz w:val="20"/>
                <w:szCs w:val="20"/>
              </w:rPr>
              <w:t xml:space="preserve">commented </w:t>
            </w:r>
            <w:r w:rsidR="00693C76" w:rsidRPr="00B9705D">
              <w:rPr>
                <w:sz w:val="20"/>
                <w:szCs w:val="20"/>
              </w:rPr>
              <w:t>that</w:t>
            </w:r>
            <w:r w:rsidR="00065AC1" w:rsidRPr="00B9705D">
              <w:rPr>
                <w:sz w:val="20"/>
                <w:szCs w:val="20"/>
              </w:rPr>
              <w:t xml:space="preserve"> there </w:t>
            </w:r>
            <w:r w:rsidR="0024016C" w:rsidRPr="00B9705D">
              <w:rPr>
                <w:sz w:val="20"/>
                <w:szCs w:val="20"/>
              </w:rPr>
              <w:t>was good</w:t>
            </w:r>
            <w:r w:rsidR="00065AC1" w:rsidRPr="00B9705D">
              <w:rPr>
                <w:sz w:val="20"/>
                <w:szCs w:val="20"/>
              </w:rPr>
              <w:t xml:space="preserve"> visibility of Revenue</w:t>
            </w:r>
            <w:r w:rsidRPr="00B9705D">
              <w:rPr>
                <w:sz w:val="20"/>
                <w:szCs w:val="20"/>
              </w:rPr>
              <w:t xml:space="preserve"> Protection O</w:t>
            </w:r>
            <w:r w:rsidR="00693C76" w:rsidRPr="00B9705D">
              <w:rPr>
                <w:sz w:val="20"/>
                <w:szCs w:val="20"/>
              </w:rPr>
              <w:t>fficers</w:t>
            </w:r>
            <w:r w:rsidR="005A0058">
              <w:rPr>
                <w:sz w:val="20"/>
                <w:szCs w:val="20"/>
              </w:rPr>
              <w:t xml:space="preserve"> in relation to the HOP card launch for trains.</w:t>
            </w:r>
            <w:r w:rsidR="00065AC1" w:rsidRPr="00B9705D">
              <w:rPr>
                <w:sz w:val="20"/>
                <w:szCs w:val="20"/>
              </w:rPr>
              <w:t xml:space="preserve">  </w:t>
            </w:r>
            <w:r w:rsidR="00693C76" w:rsidRPr="00B9705D">
              <w:rPr>
                <w:sz w:val="20"/>
                <w:szCs w:val="20"/>
              </w:rPr>
              <w:t>He</w:t>
            </w:r>
            <w:r w:rsidR="005A0058">
              <w:rPr>
                <w:sz w:val="20"/>
                <w:szCs w:val="20"/>
              </w:rPr>
              <w:t>,</w:t>
            </w:r>
            <w:r w:rsidR="00693C76" w:rsidRPr="00B9705D">
              <w:rPr>
                <w:sz w:val="20"/>
                <w:szCs w:val="20"/>
              </w:rPr>
              <w:t xml:space="preserve"> </w:t>
            </w:r>
            <w:r w:rsidR="0024016C" w:rsidRPr="00B9705D">
              <w:rPr>
                <w:sz w:val="20"/>
                <w:szCs w:val="20"/>
              </w:rPr>
              <w:t>however</w:t>
            </w:r>
            <w:r w:rsidR="005A0058">
              <w:rPr>
                <w:sz w:val="20"/>
                <w:szCs w:val="20"/>
              </w:rPr>
              <w:t>,</w:t>
            </w:r>
            <w:r w:rsidR="0024016C" w:rsidRPr="00B9705D">
              <w:rPr>
                <w:sz w:val="20"/>
                <w:szCs w:val="20"/>
              </w:rPr>
              <w:t xml:space="preserve"> understood </w:t>
            </w:r>
            <w:r w:rsidR="00E91CF4" w:rsidRPr="00B9705D">
              <w:rPr>
                <w:sz w:val="20"/>
                <w:szCs w:val="20"/>
              </w:rPr>
              <w:t>from</w:t>
            </w:r>
            <w:r w:rsidR="00065AC1" w:rsidRPr="00B9705D">
              <w:rPr>
                <w:sz w:val="20"/>
                <w:szCs w:val="20"/>
              </w:rPr>
              <w:t xml:space="preserve"> discussions with a Train Manager that </w:t>
            </w:r>
            <w:r w:rsidR="00FA3ADC" w:rsidRPr="00B9705D">
              <w:rPr>
                <w:sz w:val="20"/>
                <w:szCs w:val="20"/>
              </w:rPr>
              <w:t xml:space="preserve">some of the patrons are using </w:t>
            </w:r>
            <w:r w:rsidR="00E91CF4" w:rsidRPr="00B9705D">
              <w:rPr>
                <w:sz w:val="20"/>
                <w:szCs w:val="20"/>
              </w:rPr>
              <w:t>the AT HOP</w:t>
            </w:r>
            <w:r w:rsidR="00FA3ADC" w:rsidRPr="00B9705D">
              <w:rPr>
                <w:sz w:val="20"/>
                <w:szCs w:val="20"/>
              </w:rPr>
              <w:t xml:space="preserve"> cards to evade their fares particularly </w:t>
            </w:r>
            <w:r w:rsidR="00065AC1" w:rsidRPr="00B9705D">
              <w:rPr>
                <w:sz w:val="20"/>
                <w:szCs w:val="20"/>
              </w:rPr>
              <w:t>at non-</w:t>
            </w:r>
            <w:r w:rsidR="00065AC1" w:rsidRPr="00B9705D">
              <w:rPr>
                <w:sz w:val="20"/>
                <w:szCs w:val="20"/>
              </w:rPr>
              <w:lastRenderedPageBreak/>
              <w:t xml:space="preserve">gated stations and </w:t>
            </w:r>
            <w:r w:rsidR="00FA3ADC" w:rsidRPr="00B9705D">
              <w:rPr>
                <w:sz w:val="20"/>
                <w:szCs w:val="20"/>
              </w:rPr>
              <w:t xml:space="preserve">if not </w:t>
            </w:r>
            <w:r w:rsidR="005A0058">
              <w:rPr>
                <w:sz w:val="20"/>
                <w:szCs w:val="20"/>
              </w:rPr>
              <w:t>travelling</w:t>
            </w:r>
            <w:r w:rsidR="005A0058" w:rsidRPr="00B9705D">
              <w:rPr>
                <w:sz w:val="20"/>
                <w:szCs w:val="20"/>
              </w:rPr>
              <w:t xml:space="preserve"> </w:t>
            </w:r>
            <w:r w:rsidR="00FA3ADC" w:rsidRPr="00B9705D">
              <w:rPr>
                <w:sz w:val="20"/>
                <w:szCs w:val="20"/>
              </w:rPr>
              <w:t xml:space="preserve">to Newmarket/Britomart.  </w:t>
            </w:r>
          </w:p>
          <w:p w:rsidR="00FB2939" w:rsidRPr="00B9705D" w:rsidRDefault="007E097C" w:rsidP="000D3876">
            <w:pPr>
              <w:pStyle w:val="TableBodyText"/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ML</w:t>
            </w:r>
            <w:r w:rsidR="00E91CF4" w:rsidRPr="00B9705D">
              <w:rPr>
                <w:sz w:val="20"/>
                <w:szCs w:val="20"/>
              </w:rPr>
              <w:t xml:space="preserve"> r</w:t>
            </w:r>
            <w:r w:rsidR="00065AC1" w:rsidRPr="00B9705D">
              <w:rPr>
                <w:sz w:val="20"/>
                <w:szCs w:val="20"/>
              </w:rPr>
              <w:t xml:space="preserve">equested </w:t>
            </w:r>
            <w:r w:rsidR="00FA3ADC" w:rsidRPr="00B9705D">
              <w:rPr>
                <w:sz w:val="20"/>
                <w:szCs w:val="20"/>
              </w:rPr>
              <w:t xml:space="preserve">a report </w:t>
            </w:r>
            <w:r w:rsidR="00065AC1" w:rsidRPr="00B9705D">
              <w:rPr>
                <w:sz w:val="20"/>
                <w:szCs w:val="20"/>
              </w:rPr>
              <w:t>be submitted to the Board to</w:t>
            </w:r>
            <w:r w:rsidR="00FA3ADC" w:rsidRPr="00B9705D">
              <w:rPr>
                <w:sz w:val="20"/>
                <w:szCs w:val="20"/>
              </w:rPr>
              <w:t xml:space="preserve"> understand the extent of fare evasion and where it </w:t>
            </w:r>
            <w:r w:rsidR="000D3876">
              <w:rPr>
                <w:sz w:val="20"/>
                <w:szCs w:val="20"/>
              </w:rPr>
              <w:t>may be</w:t>
            </w:r>
            <w:r w:rsidR="000D3876" w:rsidRPr="00B9705D">
              <w:rPr>
                <w:sz w:val="20"/>
                <w:szCs w:val="20"/>
              </w:rPr>
              <w:t xml:space="preserve"> </w:t>
            </w:r>
            <w:r w:rsidR="00FA3ADC" w:rsidRPr="00B9705D">
              <w:rPr>
                <w:sz w:val="20"/>
                <w:szCs w:val="20"/>
              </w:rPr>
              <w:t xml:space="preserve">occurring.   </w:t>
            </w:r>
            <w:r w:rsidR="00FA563B" w:rsidRPr="00B9705D">
              <w:rPr>
                <w:sz w:val="20"/>
                <w:szCs w:val="20"/>
              </w:rPr>
              <w:t>The Chair</w:t>
            </w:r>
            <w:r w:rsidR="00065AC1" w:rsidRPr="00B9705D">
              <w:rPr>
                <w:sz w:val="20"/>
                <w:szCs w:val="20"/>
              </w:rPr>
              <w:t xml:space="preserve"> suggested that </w:t>
            </w:r>
            <w:r w:rsidR="000D3876">
              <w:rPr>
                <w:sz w:val="20"/>
                <w:szCs w:val="20"/>
              </w:rPr>
              <w:t>management consider what</w:t>
            </w:r>
            <w:r w:rsidR="00FB2939" w:rsidRPr="00B9705D">
              <w:rPr>
                <w:sz w:val="20"/>
                <w:szCs w:val="20"/>
              </w:rPr>
              <w:t xml:space="preserve"> immediate actions could be taken</w:t>
            </w:r>
            <w:r w:rsidR="00E91CF4" w:rsidRPr="00B9705D">
              <w:rPr>
                <w:sz w:val="20"/>
                <w:szCs w:val="20"/>
              </w:rPr>
              <w:t xml:space="preserve"> to resolve the</w:t>
            </w:r>
            <w:r w:rsidR="000D3876">
              <w:rPr>
                <w:sz w:val="20"/>
                <w:szCs w:val="20"/>
              </w:rPr>
              <w:t xml:space="preserve"> fare evasion whilst the report is being developed</w:t>
            </w:r>
            <w:r w:rsidR="00E91CF4" w:rsidRPr="00B9705D">
              <w:rPr>
                <w:sz w:val="20"/>
                <w:szCs w:val="20"/>
              </w:rPr>
              <w:t>.</w:t>
            </w:r>
            <w:r w:rsidR="00FB2939" w:rsidRPr="00B9705D">
              <w:rPr>
                <w:sz w:val="20"/>
                <w:szCs w:val="20"/>
              </w:rPr>
              <w:t xml:space="preserve">  </w:t>
            </w:r>
            <w:r w:rsidRPr="00B9705D">
              <w:rPr>
                <w:sz w:val="20"/>
                <w:szCs w:val="20"/>
              </w:rPr>
              <w:t>The C</w:t>
            </w:r>
            <w:r w:rsidR="00A37B16">
              <w:rPr>
                <w:sz w:val="20"/>
                <w:szCs w:val="20"/>
              </w:rPr>
              <w:t xml:space="preserve">hief </w:t>
            </w:r>
            <w:r w:rsidRPr="00B9705D">
              <w:rPr>
                <w:sz w:val="20"/>
                <w:szCs w:val="20"/>
              </w:rPr>
              <w:t>O</w:t>
            </w:r>
            <w:r w:rsidR="00A37B16">
              <w:rPr>
                <w:sz w:val="20"/>
                <w:szCs w:val="20"/>
              </w:rPr>
              <w:t xml:space="preserve">perating </w:t>
            </w:r>
            <w:r w:rsidRPr="00B9705D">
              <w:rPr>
                <w:sz w:val="20"/>
                <w:szCs w:val="20"/>
              </w:rPr>
              <w:t>O</w:t>
            </w:r>
            <w:r w:rsidR="00A37B16">
              <w:rPr>
                <w:sz w:val="20"/>
                <w:szCs w:val="20"/>
              </w:rPr>
              <w:t>fficer (COO)</w:t>
            </w:r>
            <w:r w:rsidR="00065AC1" w:rsidRPr="00B9705D">
              <w:rPr>
                <w:sz w:val="20"/>
                <w:szCs w:val="20"/>
              </w:rPr>
              <w:t xml:space="preserve"> ex</w:t>
            </w:r>
            <w:r w:rsidR="00E91CF4" w:rsidRPr="00B9705D">
              <w:rPr>
                <w:sz w:val="20"/>
                <w:szCs w:val="20"/>
              </w:rPr>
              <w:t xml:space="preserve">plained that </w:t>
            </w:r>
            <w:r w:rsidR="00065AC1" w:rsidRPr="00B9705D">
              <w:rPr>
                <w:sz w:val="20"/>
                <w:szCs w:val="20"/>
              </w:rPr>
              <w:t xml:space="preserve">work is </w:t>
            </w:r>
            <w:r w:rsidR="000D3876">
              <w:rPr>
                <w:sz w:val="20"/>
                <w:szCs w:val="20"/>
              </w:rPr>
              <w:t>already</w:t>
            </w:r>
            <w:r w:rsidR="000D3876" w:rsidRPr="00B9705D">
              <w:rPr>
                <w:sz w:val="20"/>
                <w:szCs w:val="20"/>
              </w:rPr>
              <w:t xml:space="preserve"> </w:t>
            </w:r>
            <w:r w:rsidR="00065AC1" w:rsidRPr="00B9705D">
              <w:rPr>
                <w:sz w:val="20"/>
                <w:szCs w:val="20"/>
              </w:rPr>
              <w:t xml:space="preserve">underway to minimise </w:t>
            </w:r>
            <w:r w:rsidR="000D3876">
              <w:rPr>
                <w:sz w:val="20"/>
                <w:szCs w:val="20"/>
              </w:rPr>
              <w:t>fare</w:t>
            </w:r>
            <w:r w:rsidR="000D3876" w:rsidRPr="00B9705D">
              <w:rPr>
                <w:sz w:val="20"/>
                <w:szCs w:val="20"/>
              </w:rPr>
              <w:t xml:space="preserve"> evasion</w:t>
            </w:r>
            <w:r w:rsidR="000D3876">
              <w:rPr>
                <w:sz w:val="20"/>
                <w:szCs w:val="20"/>
              </w:rPr>
              <w:t xml:space="preserve"> but that the gates that had been fitted were what the approved plan had called for. Additional gates could be retrofitted but that there would be a capital cost associated with those.</w:t>
            </w:r>
            <w:r w:rsidR="00065AC1" w:rsidRPr="00B9705D">
              <w:rPr>
                <w:sz w:val="20"/>
                <w:szCs w:val="20"/>
              </w:rPr>
              <w:t xml:space="preserve">  </w:t>
            </w:r>
            <w:r w:rsidRPr="00B9705D">
              <w:rPr>
                <w:sz w:val="20"/>
                <w:szCs w:val="20"/>
              </w:rPr>
              <w:t>The C</w:t>
            </w:r>
            <w:r w:rsidR="00A37B16">
              <w:rPr>
                <w:sz w:val="20"/>
                <w:szCs w:val="20"/>
              </w:rPr>
              <w:t xml:space="preserve">hief </w:t>
            </w:r>
            <w:r w:rsidRPr="00B9705D">
              <w:rPr>
                <w:sz w:val="20"/>
                <w:szCs w:val="20"/>
              </w:rPr>
              <w:t>E</w:t>
            </w:r>
            <w:r w:rsidR="00A37B16">
              <w:rPr>
                <w:sz w:val="20"/>
                <w:szCs w:val="20"/>
              </w:rPr>
              <w:t>xecutive (CE)</w:t>
            </w:r>
            <w:r w:rsidR="00E91CF4" w:rsidRPr="00B9705D">
              <w:rPr>
                <w:sz w:val="20"/>
                <w:szCs w:val="20"/>
              </w:rPr>
              <w:t xml:space="preserve"> advised that a report </w:t>
            </w:r>
            <w:r w:rsidR="00C6128E" w:rsidRPr="00B9705D">
              <w:rPr>
                <w:sz w:val="20"/>
                <w:szCs w:val="20"/>
              </w:rPr>
              <w:t>will be provided</w:t>
            </w:r>
            <w:r w:rsidR="00E91CF4" w:rsidRPr="00B9705D">
              <w:rPr>
                <w:sz w:val="20"/>
                <w:szCs w:val="20"/>
              </w:rPr>
              <w:t xml:space="preserve"> to the Board.</w:t>
            </w:r>
          </w:p>
        </w:tc>
      </w:tr>
      <w:tr w:rsidR="0014031F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14031F" w:rsidRPr="00B9705D" w:rsidRDefault="00496BB7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lastRenderedPageBreak/>
              <w:t>8</w:t>
            </w:r>
            <w:r w:rsidR="00D9422E" w:rsidRPr="00B9705D">
              <w:rPr>
                <w:sz w:val="20"/>
                <w:szCs w:val="20"/>
              </w:rPr>
              <w:t>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92209B" w:rsidRPr="00B9705D" w:rsidRDefault="00D0393D" w:rsidP="0092209B">
            <w:pPr>
              <w:pStyle w:val="TableBodyText"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Financial</w:t>
            </w:r>
            <w:r w:rsidR="0092209B" w:rsidRPr="00B9705D">
              <w:rPr>
                <w:b/>
                <w:sz w:val="20"/>
                <w:szCs w:val="20"/>
              </w:rPr>
              <w:t xml:space="preserve"> Report</w:t>
            </w:r>
          </w:p>
          <w:p w:rsidR="005A598B" w:rsidRDefault="005A598B" w:rsidP="005A598B">
            <w:pPr>
              <w:pStyle w:val="TableBodyText"/>
              <w:numPr>
                <w:ilvl w:val="0"/>
                <w:numId w:val="4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504E93">
              <w:rPr>
                <w:sz w:val="20"/>
                <w:szCs w:val="20"/>
              </w:rPr>
              <w:t>The Chief Financial Officer (CFO)</w:t>
            </w:r>
            <w:r w:rsidRPr="00B053C2">
              <w:rPr>
                <w:sz w:val="20"/>
                <w:szCs w:val="20"/>
              </w:rPr>
              <w:t xml:space="preserve"> spoke to the report discussing the various financial challenges that were faced</w:t>
            </w:r>
            <w:r>
              <w:rPr>
                <w:sz w:val="20"/>
                <w:szCs w:val="20"/>
              </w:rPr>
              <w:t xml:space="preserve"> </w:t>
            </w:r>
            <w:r w:rsidRPr="00504E93">
              <w:rPr>
                <w:sz w:val="20"/>
                <w:szCs w:val="20"/>
              </w:rPr>
              <w:t>and</w:t>
            </w:r>
            <w:r w:rsidRPr="00B053C2">
              <w:rPr>
                <w:sz w:val="20"/>
                <w:szCs w:val="20"/>
              </w:rPr>
              <w:t xml:space="preserve"> confirmed that despite the financial challenges, AT is on track for meeting budgets.</w:t>
            </w:r>
          </w:p>
          <w:p w:rsidR="00E91CF4" w:rsidRPr="00B053C2" w:rsidRDefault="00E91CF4" w:rsidP="00765C73">
            <w:pPr>
              <w:pStyle w:val="TableBodyText"/>
              <w:shd w:val="clear" w:color="auto" w:fill="FFFFFF"/>
              <w:ind w:left="714" w:hanging="310"/>
              <w:jc w:val="both"/>
              <w:rPr>
                <w:sz w:val="20"/>
                <w:szCs w:val="20"/>
              </w:rPr>
            </w:pPr>
          </w:p>
          <w:p w:rsidR="005F2119" w:rsidRPr="00B053C2" w:rsidRDefault="00A37B16" w:rsidP="00504E93">
            <w:pPr>
              <w:pStyle w:val="TableBodyText"/>
              <w:numPr>
                <w:ilvl w:val="0"/>
                <w:numId w:val="8"/>
              </w:numPr>
              <w:shd w:val="clear" w:color="auto" w:fill="FFFFFF"/>
              <w:ind w:left="714" w:hanging="357"/>
              <w:jc w:val="both"/>
              <w:rPr>
                <w:sz w:val="20"/>
                <w:szCs w:val="20"/>
              </w:rPr>
            </w:pPr>
            <w:r w:rsidRPr="00504E93">
              <w:rPr>
                <w:sz w:val="20"/>
                <w:szCs w:val="20"/>
              </w:rPr>
              <w:t xml:space="preserve">He elaborated on </w:t>
            </w:r>
            <w:r w:rsidR="00E91CF4" w:rsidRPr="00504E93">
              <w:rPr>
                <w:sz w:val="20"/>
                <w:szCs w:val="20"/>
              </w:rPr>
              <w:t xml:space="preserve">issues </w:t>
            </w:r>
            <w:r w:rsidRPr="00504E93">
              <w:rPr>
                <w:sz w:val="20"/>
                <w:szCs w:val="20"/>
              </w:rPr>
              <w:t xml:space="preserve">related to </w:t>
            </w:r>
            <w:r w:rsidR="00E91CF4" w:rsidRPr="00B053C2">
              <w:rPr>
                <w:sz w:val="20"/>
                <w:szCs w:val="20"/>
              </w:rPr>
              <w:t>depreciation</w:t>
            </w:r>
            <w:r w:rsidRPr="00B053C2">
              <w:rPr>
                <w:sz w:val="20"/>
                <w:szCs w:val="20"/>
              </w:rPr>
              <w:t xml:space="preserve"> and capitalisation of staff time</w:t>
            </w:r>
            <w:r w:rsidR="00504E93" w:rsidRPr="00B053C2">
              <w:rPr>
                <w:sz w:val="20"/>
                <w:szCs w:val="20"/>
              </w:rPr>
              <w:t>, t</w:t>
            </w:r>
            <w:r w:rsidRPr="00B053C2">
              <w:rPr>
                <w:sz w:val="20"/>
                <w:szCs w:val="20"/>
              </w:rPr>
              <w:t xml:space="preserve">he latter </w:t>
            </w:r>
            <w:r w:rsidRPr="00504E93">
              <w:rPr>
                <w:sz w:val="20"/>
                <w:szCs w:val="20"/>
              </w:rPr>
              <w:t>under investigation</w:t>
            </w:r>
            <w:r w:rsidR="005F2119" w:rsidRPr="00504E93">
              <w:rPr>
                <w:sz w:val="20"/>
                <w:szCs w:val="20"/>
              </w:rPr>
              <w:t xml:space="preserve">.  Depreciation on </w:t>
            </w:r>
            <w:r w:rsidRPr="00504E93">
              <w:rPr>
                <w:sz w:val="20"/>
                <w:szCs w:val="20"/>
              </w:rPr>
              <w:t>i</w:t>
            </w:r>
            <w:r w:rsidR="005F2119" w:rsidRPr="00504E93">
              <w:rPr>
                <w:sz w:val="20"/>
                <w:szCs w:val="20"/>
              </w:rPr>
              <w:t xml:space="preserve">nvested assets </w:t>
            </w:r>
            <w:r w:rsidRPr="00504E93">
              <w:rPr>
                <w:sz w:val="20"/>
                <w:szCs w:val="20"/>
              </w:rPr>
              <w:t xml:space="preserve">is currently </w:t>
            </w:r>
            <w:r w:rsidR="00C6128E" w:rsidRPr="00504E93">
              <w:rPr>
                <w:sz w:val="20"/>
                <w:szCs w:val="20"/>
              </w:rPr>
              <w:t xml:space="preserve">higher than budget </w:t>
            </w:r>
            <w:r w:rsidRPr="00B053C2">
              <w:rPr>
                <w:sz w:val="20"/>
                <w:szCs w:val="20"/>
              </w:rPr>
              <w:t xml:space="preserve">but this is </w:t>
            </w:r>
            <w:r w:rsidR="00C6128E" w:rsidRPr="00B053C2">
              <w:rPr>
                <w:sz w:val="20"/>
                <w:szCs w:val="20"/>
              </w:rPr>
              <w:t>due to</w:t>
            </w:r>
            <w:r w:rsidRPr="00B053C2">
              <w:rPr>
                <w:sz w:val="20"/>
                <w:szCs w:val="20"/>
              </w:rPr>
              <w:t xml:space="preserve"> timing.</w:t>
            </w:r>
            <w:r w:rsidR="00C6128E" w:rsidRPr="00B053C2">
              <w:rPr>
                <w:sz w:val="20"/>
                <w:szCs w:val="20"/>
              </w:rPr>
              <w:t xml:space="preserve"> </w:t>
            </w:r>
          </w:p>
          <w:p w:rsidR="0092209B" w:rsidRPr="00B9705D" w:rsidRDefault="007E097C" w:rsidP="0077378A">
            <w:pPr>
              <w:pStyle w:val="TableBodyText"/>
              <w:numPr>
                <w:ilvl w:val="0"/>
                <w:numId w:val="8"/>
              </w:numPr>
              <w:shd w:val="clear" w:color="auto" w:fill="FFFFFF"/>
              <w:ind w:left="714" w:hanging="357"/>
              <w:jc w:val="both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PL</w:t>
            </w:r>
            <w:r w:rsidR="00D5306C" w:rsidRPr="00B9705D">
              <w:rPr>
                <w:sz w:val="20"/>
                <w:szCs w:val="20"/>
              </w:rPr>
              <w:t xml:space="preserve"> raised a query as to whether the capitalisation and depreciation is consistent with the planned</w:t>
            </w:r>
            <w:r w:rsidR="00A37B16">
              <w:rPr>
                <w:sz w:val="20"/>
                <w:szCs w:val="20"/>
              </w:rPr>
              <w:t xml:space="preserve"> operating</w:t>
            </w:r>
            <w:r w:rsidR="00D5306C" w:rsidRPr="00B9705D">
              <w:rPr>
                <w:sz w:val="20"/>
                <w:szCs w:val="20"/>
              </w:rPr>
              <w:t xml:space="preserve"> </w:t>
            </w:r>
            <w:r w:rsidR="00A17B18" w:rsidRPr="00B9705D">
              <w:rPr>
                <w:sz w:val="20"/>
                <w:szCs w:val="20"/>
              </w:rPr>
              <w:t>activities</w:t>
            </w:r>
            <w:r w:rsidR="00A17B18">
              <w:rPr>
                <w:sz w:val="20"/>
                <w:szCs w:val="20"/>
              </w:rPr>
              <w:t>;</w:t>
            </w:r>
            <w:r w:rsidR="00A37B16">
              <w:rPr>
                <w:sz w:val="20"/>
                <w:szCs w:val="20"/>
              </w:rPr>
              <w:t xml:space="preserve"> t</w:t>
            </w:r>
            <w:r w:rsidRPr="00B9705D">
              <w:rPr>
                <w:sz w:val="20"/>
                <w:szCs w:val="20"/>
              </w:rPr>
              <w:t>he CFO</w:t>
            </w:r>
            <w:r w:rsidR="00D5306C" w:rsidRPr="00B9705D">
              <w:rPr>
                <w:sz w:val="20"/>
                <w:szCs w:val="20"/>
              </w:rPr>
              <w:t xml:space="preserve"> confirmed </w:t>
            </w:r>
            <w:r w:rsidR="00A37B16">
              <w:rPr>
                <w:sz w:val="20"/>
                <w:szCs w:val="20"/>
              </w:rPr>
              <w:t>that they were</w:t>
            </w:r>
            <w:r w:rsidR="00D5306C" w:rsidRPr="00B9705D">
              <w:rPr>
                <w:sz w:val="20"/>
                <w:szCs w:val="20"/>
              </w:rPr>
              <w:t>.</w:t>
            </w:r>
          </w:p>
        </w:tc>
      </w:tr>
      <w:tr w:rsidR="001A7F61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1A7F61" w:rsidRPr="00B9705D" w:rsidRDefault="00496BB7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9</w:t>
            </w:r>
            <w:r w:rsidR="00F1765C" w:rsidRPr="00B9705D">
              <w:rPr>
                <w:sz w:val="20"/>
                <w:szCs w:val="20"/>
              </w:rPr>
              <w:t>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1A7F61" w:rsidRPr="00B9705D" w:rsidRDefault="001A7F61" w:rsidP="001A7F61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Business Report</w:t>
            </w:r>
          </w:p>
          <w:p w:rsidR="001F4CF0" w:rsidRPr="00B9705D" w:rsidRDefault="00EC75A0" w:rsidP="007A325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CHIEF EXECUTIVE’S REPORT</w:t>
            </w:r>
            <w:r w:rsidR="001B0FA1" w:rsidRPr="00B9705D">
              <w:rPr>
                <w:b/>
                <w:color w:val="auto"/>
                <w:sz w:val="20"/>
                <w:szCs w:val="20"/>
              </w:rPr>
              <w:t xml:space="preserve"> (David Warburton)</w:t>
            </w:r>
          </w:p>
          <w:p w:rsidR="009E1764" w:rsidRPr="00EC24B0" w:rsidRDefault="007E097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The CE</w:t>
            </w:r>
            <w:r w:rsidR="009E1764" w:rsidRPr="00EC24B0">
              <w:rPr>
                <w:sz w:val="20"/>
                <w:szCs w:val="20"/>
              </w:rPr>
              <w:t xml:space="preserve"> </w:t>
            </w:r>
            <w:r w:rsidRPr="00EC24B0">
              <w:rPr>
                <w:sz w:val="20"/>
                <w:szCs w:val="20"/>
              </w:rPr>
              <w:t xml:space="preserve">provided an overview of </w:t>
            </w:r>
            <w:r w:rsidR="00AC62FE">
              <w:rPr>
                <w:sz w:val="20"/>
                <w:szCs w:val="20"/>
              </w:rPr>
              <w:t xml:space="preserve">his </w:t>
            </w:r>
            <w:r w:rsidRPr="00EC24B0">
              <w:rPr>
                <w:sz w:val="20"/>
                <w:szCs w:val="20"/>
              </w:rPr>
              <w:t>report</w:t>
            </w:r>
            <w:r w:rsidR="009E1764" w:rsidRPr="00EC24B0">
              <w:rPr>
                <w:sz w:val="20"/>
                <w:szCs w:val="20"/>
              </w:rPr>
              <w:t xml:space="preserve"> and noted</w:t>
            </w:r>
            <w:r w:rsidR="00AC62FE">
              <w:rPr>
                <w:sz w:val="20"/>
                <w:szCs w:val="20"/>
              </w:rPr>
              <w:t xml:space="preserve"> the work priority around </w:t>
            </w:r>
            <w:r w:rsidR="009E1764" w:rsidRPr="00EC24B0">
              <w:rPr>
                <w:sz w:val="20"/>
                <w:szCs w:val="20"/>
              </w:rPr>
              <w:t xml:space="preserve">AIFS and HOP. </w:t>
            </w:r>
          </w:p>
          <w:p w:rsidR="009E1764" w:rsidRPr="00EC24B0" w:rsidRDefault="00652857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noted that s</w:t>
            </w:r>
            <w:r w:rsidR="009E1764" w:rsidRPr="00EC24B0">
              <w:rPr>
                <w:sz w:val="20"/>
                <w:szCs w:val="20"/>
              </w:rPr>
              <w:t xml:space="preserve">ignificant progress </w:t>
            </w:r>
            <w:r>
              <w:rPr>
                <w:sz w:val="20"/>
                <w:szCs w:val="20"/>
              </w:rPr>
              <w:t xml:space="preserve">was </w:t>
            </w:r>
            <w:r w:rsidR="009E1764" w:rsidRPr="00EC24B0">
              <w:rPr>
                <w:sz w:val="20"/>
                <w:szCs w:val="20"/>
              </w:rPr>
              <w:t xml:space="preserve">made </w:t>
            </w:r>
            <w:r>
              <w:rPr>
                <w:sz w:val="20"/>
                <w:szCs w:val="20"/>
              </w:rPr>
              <w:t xml:space="preserve">by AT </w:t>
            </w:r>
            <w:r w:rsidR="009E1764" w:rsidRPr="00EC24B0">
              <w:rPr>
                <w:sz w:val="20"/>
                <w:szCs w:val="20"/>
              </w:rPr>
              <w:t>around Maori Language week with AT securing two awards.</w:t>
            </w:r>
          </w:p>
          <w:p w:rsidR="00D5306C" w:rsidRPr="00EC24B0" w:rsidRDefault="00652857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CE advised that </w:t>
            </w:r>
            <w:r w:rsidR="009E1764" w:rsidRPr="00EC24B0">
              <w:rPr>
                <w:sz w:val="20"/>
                <w:szCs w:val="20"/>
              </w:rPr>
              <w:t xml:space="preserve">KiwiRail </w:t>
            </w:r>
            <w:r w:rsidR="00A17B18">
              <w:rPr>
                <w:sz w:val="20"/>
                <w:szCs w:val="20"/>
              </w:rPr>
              <w:t xml:space="preserve">apologised for being </w:t>
            </w:r>
            <w:r w:rsidR="009E1764" w:rsidRPr="00EC24B0">
              <w:rPr>
                <w:sz w:val="20"/>
                <w:szCs w:val="20"/>
              </w:rPr>
              <w:t xml:space="preserve">unable to attend the November meeting </w:t>
            </w:r>
            <w:r>
              <w:rPr>
                <w:sz w:val="20"/>
                <w:szCs w:val="20"/>
              </w:rPr>
              <w:t xml:space="preserve">but </w:t>
            </w:r>
            <w:r w:rsidR="00CA623E">
              <w:rPr>
                <w:sz w:val="20"/>
                <w:szCs w:val="20"/>
              </w:rPr>
              <w:t xml:space="preserve">will </w:t>
            </w:r>
            <w:r w:rsidR="00A17B18">
              <w:rPr>
                <w:sz w:val="20"/>
                <w:szCs w:val="20"/>
              </w:rPr>
              <w:t>be making</w:t>
            </w:r>
            <w:r w:rsidR="00D5306C" w:rsidRPr="00EC24B0">
              <w:rPr>
                <w:sz w:val="20"/>
                <w:szCs w:val="20"/>
              </w:rPr>
              <w:t xml:space="preserve"> a presentation on the Wellington based Rail Control </w:t>
            </w:r>
            <w:r w:rsidR="00B20230">
              <w:rPr>
                <w:sz w:val="20"/>
                <w:szCs w:val="20"/>
              </w:rPr>
              <w:t>S</w:t>
            </w:r>
            <w:r w:rsidR="00D5306C" w:rsidRPr="00EC24B0">
              <w:rPr>
                <w:sz w:val="20"/>
                <w:szCs w:val="20"/>
              </w:rPr>
              <w:t xml:space="preserve">ystem </w:t>
            </w:r>
            <w:r w:rsidR="00A17B18">
              <w:rPr>
                <w:sz w:val="20"/>
                <w:szCs w:val="20"/>
              </w:rPr>
              <w:t xml:space="preserve">at the December </w:t>
            </w:r>
            <w:r w:rsidR="00CA623E">
              <w:rPr>
                <w:sz w:val="20"/>
                <w:szCs w:val="20"/>
              </w:rPr>
              <w:t>B</w:t>
            </w:r>
            <w:r w:rsidR="00A17B18">
              <w:rPr>
                <w:sz w:val="20"/>
                <w:szCs w:val="20"/>
              </w:rPr>
              <w:t>oard meeting.</w:t>
            </w:r>
          </w:p>
          <w:p w:rsidR="009E1764" w:rsidRPr="00B9705D" w:rsidRDefault="009E1764" w:rsidP="009E1764">
            <w:pPr>
              <w:pStyle w:val="TableBodyText"/>
              <w:pageBreakBefore/>
              <w:shd w:val="clear" w:color="auto" w:fill="FFFFFF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:rsidR="00770565" w:rsidRPr="00B9705D" w:rsidRDefault="001B0FA1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PEOPLE &amp; SERVICES (Simon Harvey)</w:t>
            </w:r>
          </w:p>
          <w:p w:rsidR="009E1764" w:rsidRPr="00EC24B0" w:rsidRDefault="007E097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 xml:space="preserve">The HR </w:t>
            </w:r>
            <w:r w:rsidR="00B9705D" w:rsidRPr="00EC24B0">
              <w:rPr>
                <w:sz w:val="20"/>
                <w:szCs w:val="20"/>
              </w:rPr>
              <w:t>Manager</w:t>
            </w:r>
            <w:r w:rsidR="009E1764" w:rsidRPr="00EC24B0">
              <w:rPr>
                <w:sz w:val="20"/>
                <w:szCs w:val="20"/>
              </w:rPr>
              <w:t xml:space="preserve"> spoke to the report</w:t>
            </w:r>
            <w:r w:rsidR="00882FAD" w:rsidRPr="00EC24B0">
              <w:rPr>
                <w:sz w:val="20"/>
                <w:szCs w:val="20"/>
              </w:rPr>
              <w:t>.</w:t>
            </w:r>
          </w:p>
          <w:p w:rsidR="009E1764" w:rsidRPr="00EC24B0" w:rsidRDefault="00652857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advised that the s</w:t>
            </w:r>
            <w:r w:rsidR="009E1764" w:rsidRPr="00EC24B0">
              <w:rPr>
                <w:sz w:val="20"/>
                <w:szCs w:val="20"/>
              </w:rPr>
              <w:t xml:space="preserve">taff turnover </w:t>
            </w:r>
            <w:r w:rsidR="00555724">
              <w:rPr>
                <w:sz w:val="20"/>
                <w:szCs w:val="20"/>
              </w:rPr>
              <w:t xml:space="preserve">for </w:t>
            </w:r>
            <w:r w:rsidR="001F6CC6">
              <w:rPr>
                <w:sz w:val="20"/>
                <w:szCs w:val="20"/>
              </w:rPr>
              <w:t>the organisation</w:t>
            </w:r>
            <w:r w:rsidR="00A17B18">
              <w:rPr>
                <w:sz w:val="20"/>
                <w:szCs w:val="20"/>
              </w:rPr>
              <w:t xml:space="preserve"> was around</w:t>
            </w:r>
            <w:r w:rsidR="00555724">
              <w:rPr>
                <w:sz w:val="20"/>
                <w:szCs w:val="20"/>
              </w:rPr>
              <w:t xml:space="preserve"> 3%.  However in the </w:t>
            </w:r>
            <w:r w:rsidR="00D5306C" w:rsidRPr="00EC24B0">
              <w:rPr>
                <w:sz w:val="20"/>
                <w:szCs w:val="20"/>
              </w:rPr>
              <w:t>areas of Customer Services and Parking</w:t>
            </w:r>
            <w:r w:rsidR="00555724">
              <w:rPr>
                <w:sz w:val="20"/>
                <w:szCs w:val="20"/>
              </w:rPr>
              <w:t xml:space="preserve"> it was </w:t>
            </w:r>
            <w:r w:rsidR="00B053C2">
              <w:rPr>
                <w:sz w:val="20"/>
                <w:szCs w:val="20"/>
              </w:rPr>
              <w:t>approximately</w:t>
            </w:r>
            <w:r w:rsidR="00A17B18">
              <w:rPr>
                <w:sz w:val="20"/>
                <w:szCs w:val="20"/>
              </w:rPr>
              <w:t xml:space="preserve"> </w:t>
            </w:r>
            <w:r w:rsidR="00555724">
              <w:rPr>
                <w:sz w:val="20"/>
                <w:szCs w:val="20"/>
              </w:rPr>
              <w:t>6%.</w:t>
            </w:r>
          </w:p>
          <w:p w:rsidR="009E1764" w:rsidRPr="00EC24B0" w:rsidRDefault="00652857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F6CC6">
              <w:rPr>
                <w:sz w:val="20"/>
                <w:szCs w:val="20"/>
              </w:rPr>
              <w:t xml:space="preserve">AT compliance of </w:t>
            </w:r>
            <w:r w:rsidR="00D5306C" w:rsidRPr="00EC24B0">
              <w:rPr>
                <w:sz w:val="20"/>
                <w:szCs w:val="20"/>
              </w:rPr>
              <w:t xml:space="preserve">Workplace Safety Management Practices was audited by ACC and </w:t>
            </w:r>
            <w:r w:rsidR="00D96B52" w:rsidRPr="00EC24B0">
              <w:rPr>
                <w:sz w:val="20"/>
                <w:szCs w:val="20"/>
              </w:rPr>
              <w:t>a secondary rating</w:t>
            </w:r>
            <w:r w:rsidR="00D5306C" w:rsidRPr="00EC24B0">
              <w:rPr>
                <w:sz w:val="20"/>
                <w:szCs w:val="20"/>
              </w:rPr>
              <w:t xml:space="preserve"> was achieved. Efforts</w:t>
            </w:r>
            <w:r w:rsidR="00CA623E">
              <w:rPr>
                <w:sz w:val="20"/>
                <w:szCs w:val="20"/>
              </w:rPr>
              <w:t xml:space="preserve"> were now</w:t>
            </w:r>
            <w:r w:rsidR="00D5306C" w:rsidRPr="00EC24B0">
              <w:rPr>
                <w:sz w:val="20"/>
                <w:szCs w:val="20"/>
              </w:rPr>
              <w:t xml:space="preserve"> </w:t>
            </w:r>
            <w:r w:rsidR="00555724">
              <w:rPr>
                <w:sz w:val="20"/>
                <w:szCs w:val="20"/>
              </w:rPr>
              <w:t xml:space="preserve">being </w:t>
            </w:r>
            <w:r w:rsidR="00D5306C" w:rsidRPr="00EC24B0">
              <w:rPr>
                <w:sz w:val="20"/>
                <w:szCs w:val="20"/>
              </w:rPr>
              <w:t>focussed on achieving</w:t>
            </w:r>
            <w:r w:rsidR="00CA623E">
              <w:rPr>
                <w:sz w:val="20"/>
                <w:szCs w:val="20"/>
              </w:rPr>
              <w:t xml:space="preserve"> a</w:t>
            </w:r>
            <w:r w:rsidR="00D5306C" w:rsidRPr="00EC24B0">
              <w:rPr>
                <w:sz w:val="20"/>
                <w:szCs w:val="20"/>
              </w:rPr>
              <w:t xml:space="preserve"> tertiary </w:t>
            </w:r>
            <w:r w:rsidR="00CA623E">
              <w:rPr>
                <w:sz w:val="20"/>
                <w:szCs w:val="20"/>
              </w:rPr>
              <w:t xml:space="preserve">rating </w:t>
            </w:r>
            <w:r w:rsidR="00D5306C" w:rsidRPr="00EC24B0">
              <w:rPr>
                <w:sz w:val="20"/>
                <w:szCs w:val="20"/>
              </w:rPr>
              <w:t>for the next year.</w:t>
            </w:r>
          </w:p>
          <w:p w:rsidR="00D96B52" w:rsidRPr="00EC24B0" w:rsidRDefault="00555724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noted </w:t>
            </w:r>
            <w:r w:rsidR="0077378A">
              <w:rPr>
                <w:sz w:val="20"/>
                <w:szCs w:val="20"/>
              </w:rPr>
              <w:t xml:space="preserve">that </w:t>
            </w:r>
            <w:r w:rsidR="0077378A" w:rsidRPr="00EC24B0">
              <w:rPr>
                <w:sz w:val="20"/>
                <w:szCs w:val="20"/>
              </w:rPr>
              <w:t>the</w:t>
            </w:r>
            <w:r w:rsidR="00D96B52" w:rsidRPr="00EC24B0">
              <w:rPr>
                <w:sz w:val="20"/>
                <w:szCs w:val="20"/>
              </w:rPr>
              <w:t xml:space="preserve"> Customer Services </w:t>
            </w:r>
            <w:r>
              <w:rPr>
                <w:sz w:val="20"/>
                <w:szCs w:val="20"/>
              </w:rPr>
              <w:t>C</w:t>
            </w:r>
            <w:r w:rsidR="00D96B52" w:rsidRPr="00EC24B0">
              <w:rPr>
                <w:sz w:val="20"/>
                <w:szCs w:val="20"/>
              </w:rPr>
              <w:t>harter</w:t>
            </w:r>
            <w:r w:rsidR="00D5306C" w:rsidRPr="00EC2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due to be launched which will</w:t>
            </w:r>
            <w:r w:rsidRPr="00EC24B0">
              <w:rPr>
                <w:sz w:val="20"/>
                <w:szCs w:val="20"/>
              </w:rPr>
              <w:t xml:space="preserve"> </w:t>
            </w:r>
            <w:r w:rsidR="00D5306C" w:rsidRPr="00EC24B0">
              <w:rPr>
                <w:sz w:val="20"/>
                <w:szCs w:val="20"/>
              </w:rPr>
              <w:t xml:space="preserve">consolidate </w:t>
            </w:r>
            <w:r>
              <w:rPr>
                <w:sz w:val="20"/>
                <w:szCs w:val="20"/>
              </w:rPr>
              <w:t>AT’s</w:t>
            </w:r>
            <w:r w:rsidRPr="00EC24B0">
              <w:rPr>
                <w:sz w:val="20"/>
                <w:szCs w:val="20"/>
              </w:rPr>
              <w:t xml:space="preserve"> </w:t>
            </w:r>
            <w:r w:rsidR="00D5306C" w:rsidRPr="00EC24B0">
              <w:rPr>
                <w:sz w:val="20"/>
                <w:szCs w:val="20"/>
              </w:rPr>
              <w:t>approach in delivering consistent customer service.  It was suggested that th</w:t>
            </w:r>
            <w:r>
              <w:rPr>
                <w:sz w:val="20"/>
                <w:szCs w:val="20"/>
              </w:rPr>
              <w:t>e Charter</w:t>
            </w:r>
            <w:r w:rsidR="00D5306C" w:rsidRPr="00EC24B0">
              <w:rPr>
                <w:sz w:val="20"/>
                <w:szCs w:val="20"/>
              </w:rPr>
              <w:t xml:space="preserve"> be taken into Veolia </w:t>
            </w:r>
            <w:r w:rsidR="00816F38" w:rsidRPr="00EC24B0">
              <w:rPr>
                <w:sz w:val="20"/>
                <w:szCs w:val="20"/>
              </w:rPr>
              <w:t>to cover customer service experiences of AT.</w:t>
            </w:r>
            <w:r w:rsidR="0077378A">
              <w:rPr>
                <w:sz w:val="20"/>
                <w:szCs w:val="20"/>
              </w:rPr>
              <w:t xml:space="preserve">  The Chair welcomed the idea of a Customer Charter </w:t>
            </w:r>
            <w:r w:rsidR="00CC78BF">
              <w:rPr>
                <w:sz w:val="20"/>
                <w:szCs w:val="20"/>
              </w:rPr>
              <w:t xml:space="preserve">but stressed the importance of it being </w:t>
            </w:r>
            <w:r w:rsidR="00B053C2">
              <w:rPr>
                <w:sz w:val="20"/>
                <w:szCs w:val="20"/>
              </w:rPr>
              <w:t xml:space="preserve">embedded in the culture. </w:t>
            </w:r>
            <w:r w:rsidR="006179F6">
              <w:rPr>
                <w:sz w:val="20"/>
                <w:szCs w:val="20"/>
              </w:rPr>
              <w:t xml:space="preserve"> </w:t>
            </w:r>
            <w:r w:rsidR="00B053C2">
              <w:rPr>
                <w:sz w:val="20"/>
                <w:szCs w:val="20"/>
              </w:rPr>
              <w:t xml:space="preserve"> </w:t>
            </w:r>
            <w:r w:rsidR="006179F6">
              <w:rPr>
                <w:sz w:val="20"/>
                <w:szCs w:val="20"/>
              </w:rPr>
              <w:t>The HR Manager confirmed that the training program is being implemented and service improvement evaluated.</w:t>
            </w:r>
          </w:p>
          <w:p w:rsidR="0077378A" w:rsidRDefault="007E097C" w:rsidP="0077378A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RR</w:t>
            </w:r>
            <w:r w:rsidR="00D96B52" w:rsidRPr="00EC24B0">
              <w:rPr>
                <w:sz w:val="20"/>
                <w:szCs w:val="20"/>
              </w:rPr>
              <w:t xml:space="preserve"> raised the question </w:t>
            </w:r>
            <w:r w:rsidR="0077378A">
              <w:rPr>
                <w:sz w:val="20"/>
                <w:szCs w:val="20"/>
              </w:rPr>
              <w:t>on the assaults</w:t>
            </w:r>
            <w:r w:rsidR="00D96B52" w:rsidRPr="00EC24B0">
              <w:rPr>
                <w:sz w:val="20"/>
                <w:szCs w:val="20"/>
              </w:rPr>
              <w:t xml:space="preserve"> of parking attendant</w:t>
            </w:r>
            <w:r w:rsidR="0077378A">
              <w:rPr>
                <w:sz w:val="20"/>
                <w:szCs w:val="20"/>
              </w:rPr>
              <w:t xml:space="preserve">s and if </w:t>
            </w:r>
            <w:r w:rsidR="00D96B52" w:rsidRPr="00EC24B0">
              <w:rPr>
                <w:sz w:val="20"/>
                <w:szCs w:val="20"/>
              </w:rPr>
              <w:t xml:space="preserve">complaints laid with the police are being followed through.  </w:t>
            </w:r>
            <w:r w:rsidR="0077378A">
              <w:rPr>
                <w:sz w:val="20"/>
                <w:szCs w:val="20"/>
              </w:rPr>
              <w:t>He r</w:t>
            </w:r>
            <w:r w:rsidR="00D96B52" w:rsidRPr="00EC24B0">
              <w:rPr>
                <w:sz w:val="20"/>
                <w:szCs w:val="20"/>
              </w:rPr>
              <w:t>equested</w:t>
            </w:r>
            <w:r w:rsidR="0077378A">
              <w:rPr>
                <w:sz w:val="20"/>
                <w:szCs w:val="20"/>
              </w:rPr>
              <w:t xml:space="preserve"> that going forward updates to the Board should include information on </w:t>
            </w:r>
            <w:r w:rsidR="0077378A" w:rsidRPr="00EC24B0">
              <w:rPr>
                <w:sz w:val="20"/>
                <w:szCs w:val="20"/>
              </w:rPr>
              <w:t>convictions</w:t>
            </w:r>
            <w:r w:rsidR="00D96B52" w:rsidRPr="00EC24B0">
              <w:rPr>
                <w:sz w:val="20"/>
                <w:szCs w:val="20"/>
              </w:rPr>
              <w:t xml:space="preserve"> achieved</w:t>
            </w:r>
            <w:r w:rsidR="0077378A">
              <w:rPr>
                <w:sz w:val="20"/>
                <w:szCs w:val="20"/>
              </w:rPr>
              <w:t>.</w:t>
            </w:r>
          </w:p>
          <w:p w:rsidR="00D96B52" w:rsidRPr="0077378A" w:rsidRDefault="007E097C" w:rsidP="0077378A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77378A">
              <w:rPr>
                <w:sz w:val="20"/>
                <w:szCs w:val="20"/>
              </w:rPr>
              <w:t>The Chair</w:t>
            </w:r>
            <w:r w:rsidR="00D96B52" w:rsidRPr="0077378A">
              <w:rPr>
                <w:sz w:val="20"/>
                <w:szCs w:val="20"/>
              </w:rPr>
              <w:t xml:space="preserve"> queried </w:t>
            </w:r>
            <w:r w:rsidR="00B053C2">
              <w:rPr>
                <w:sz w:val="20"/>
                <w:szCs w:val="20"/>
              </w:rPr>
              <w:t xml:space="preserve">whether there was a </w:t>
            </w:r>
            <w:r w:rsidR="0077378A">
              <w:rPr>
                <w:sz w:val="20"/>
                <w:szCs w:val="20"/>
              </w:rPr>
              <w:t>safety culture in the organisation.  He emphasised that</w:t>
            </w:r>
            <w:r w:rsidR="00D96B52" w:rsidRPr="0077378A">
              <w:rPr>
                <w:sz w:val="20"/>
                <w:szCs w:val="20"/>
              </w:rPr>
              <w:t xml:space="preserve"> Health and Safety </w:t>
            </w:r>
            <w:r w:rsidR="0077378A">
              <w:rPr>
                <w:sz w:val="20"/>
                <w:szCs w:val="20"/>
              </w:rPr>
              <w:t>needs to be one of the</w:t>
            </w:r>
            <w:r w:rsidR="00D96B52" w:rsidRPr="0077378A">
              <w:rPr>
                <w:sz w:val="20"/>
                <w:szCs w:val="20"/>
              </w:rPr>
              <w:t xml:space="preserve"> characteristic</w:t>
            </w:r>
            <w:r w:rsidR="0077378A">
              <w:rPr>
                <w:sz w:val="20"/>
                <w:szCs w:val="20"/>
              </w:rPr>
              <w:t>s</w:t>
            </w:r>
            <w:r w:rsidR="00D96B52" w:rsidRPr="0077378A">
              <w:rPr>
                <w:sz w:val="20"/>
                <w:szCs w:val="20"/>
              </w:rPr>
              <w:t xml:space="preserve"> of </w:t>
            </w:r>
            <w:r w:rsidR="00B053C2">
              <w:rPr>
                <w:sz w:val="20"/>
                <w:szCs w:val="20"/>
              </w:rPr>
              <w:t xml:space="preserve">the </w:t>
            </w:r>
            <w:r w:rsidR="00D96B52" w:rsidRPr="0077378A">
              <w:rPr>
                <w:sz w:val="20"/>
                <w:szCs w:val="20"/>
              </w:rPr>
              <w:t>AT</w:t>
            </w:r>
            <w:r w:rsidR="00B053C2">
              <w:rPr>
                <w:sz w:val="20"/>
                <w:szCs w:val="20"/>
              </w:rPr>
              <w:t xml:space="preserve"> culture,</w:t>
            </w:r>
            <w:r w:rsidR="0077378A">
              <w:rPr>
                <w:sz w:val="20"/>
                <w:szCs w:val="20"/>
              </w:rPr>
              <w:t xml:space="preserve"> rather than </w:t>
            </w:r>
            <w:r w:rsidR="00B053C2">
              <w:rPr>
                <w:sz w:val="20"/>
                <w:szCs w:val="20"/>
              </w:rPr>
              <w:t xml:space="preserve">simply </w:t>
            </w:r>
            <w:r w:rsidR="0077378A">
              <w:rPr>
                <w:sz w:val="20"/>
                <w:szCs w:val="20"/>
              </w:rPr>
              <w:t>be</w:t>
            </w:r>
            <w:r w:rsidR="00B053C2">
              <w:rPr>
                <w:sz w:val="20"/>
                <w:szCs w:val="20"/>
              </w:rPr>
              <w:t>ing</w:t>
            </w:r>
            <w:r w:rsidR="0077378A">
              <w:rPr>
                <w:sz w:val="20"/>
                <w:szCs w:val="20"/>
              </w:rPr>
              <w:t xml:space="preserve"> driven by policy.</w:t>
            </w:r>
            <w:r w:rsidR="00D96B52" w:rsidRPr="0077378A">
              <w:rPr>
                <w:sz w:val="20"/>
                <w:szCs w:val="20"/>
              </w:rPr>
              <w:t xml:space="preserve">  </w:t>
            </w:r>
            <w:r w:rsidRPr="0077378A">
              <w:rPr>
                <w:sz w:val="20"/>
                <w:szCs w:val="20"/>
              </w:rPr>
              <w:t xml:space="preserve">The HR Manager </w:t>
            </w:r>
            <w:r w:rsidR="00CA623E">
              <w:rPr>
                <w:sz w:val="20"/>
                <w:szCs w:val="20"/>
              </w:rPr>
              <w:t>confirmed</w:t>
            </w:r>
            <w:r w:rsidR="00D96B52" w:rsidRPr="0077378A">
              <w:rPr>
                <w:sz w:val="20"/>
                <w:szCs w:val="20"/>
              </w:rPr>
              <w:t xml:space="preserve"> that the H&amp;S drive is high and AT has a zero tolerance.  AT is also looking at picking up </w:t>
            </w:r>
            <w:r w:rsidR="00471A17" w:rsidRPr="0077378A">
              <w:rPr>
                <w:sz w:val="20"/>
                <w:szCs w:val="20"/>
              </w:rPr>
              <w:t>learning’s</w:t>
            </w:r>
            <w:r w:rsidR="00D96B52" w:rsidRPr="0077378A">
              <w:rPr>
                <w:sz w:val="20"/>
                <w:szCs w:val="20"/>
              </w:rPr>
              <w:t xml:space="preserve"> from other organisations and will be visiting Fletcher</w:t>
            </w:r>
            <w:r w:rsidR="00CA623E">
              <w:rPr>
                <w:sz w:val="20"/>
                <w:szCs w:val="20"/>
              </w:rPr>
              <w:t>s</w:t>
            </w:r>
            <w:r w:rsidR="00D96B52" w:rsidRPr="0077378A">
              <w:rPr>
                <w:sz w:val="20"/>
                <w:szCs w:val="20"/>
              </w:rPr>
              <w:t xml:space="preserve"> who </w:t>
            </w:r>
            <w:r w:rsidR="00CA623E">
              <w:rPr>
                <w:sz w:val="20"/>
                <w:szCs w:val="20"/>
              </w:rPr>
              <w:t>have</w:t>
            </w:r>
            <w:r w:rsidR="00D96B52" w:rsidRPr="0077378A">
              <w:rPr>
                <w:sz w:val="20"/>
                <w:szCs w:val="20"/>
              </w:rPr>
              <w:t xml:space="preserve"> a high reputation for H&amp;S.</w:t>
            </w:r>
            <w:bookmarkStart w:id="0" w:name="_GoBack"/>
            <w:bookmarkEnd w:id="0"/>
          </w:p>
          <w:p w:rsidR="001B0FA1" w:rsidRPr="00B9705D" w:rsidRDefault="001B0FA1" w:rsidP="007A3250">
            <w:pPr>
              <w:pStyle w:val="TableBodyText"/>
              <w:pageBreakBefore/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</w:p>
          <w:p w:rsidR="0083512A" w:rsidRDefault="0083512A" w:rsidP="007A325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3512A" w:rsidRDefault="0083512A" w:rsidP="007A325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EC75A0" w:rsidRPr="00B9705D" w:rsidRDefault="00EC75A0" w:rsidP="007A325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OPERATIONS</w:t>
            </w:r>
            <w:r w:rsidR="001B0FA1" w:rsidRPr="00B9705D">
              <w:rPr>
                <w:b/>
                <w:color w:val="auto"/>
                <w:sz w:val="20"/>
                <w:szCs w:val="20"/>
              </w:rPr>
              <w:t xml:space="preserve"> (Greg Edmonds)</w:t>
            </w:r>
          </w:p>
          <w:p w:rsidR="001B0FA1" w:rsidRPr="00EC24B0" w:rsidRDefault="006179F6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Chief Operating Officer (COO) noted that the </w:t>
            </w:r>
            <w:r w:rsidR="00816F38" w:rsidRPr="00EC24B0">
              <w:rPr>
                <w:sz w:val="20"/>
                <w:szCs w:val="20"/>
              </w:rPr>
              <w:t xml:space="preserve">Road Corridor </w:t>
            </w:r>
            <w:r>
              <w:rPr>
                <w:sz w:val="20"/>
                <w:szCs w:val="20"/>
              </w:rPr>
              <w:t xml:space="preserve">team </w:t>
            </w:r>
            <w:r w:rsidR="00CA623E">
              <w:rPr>
                <w:sz w:val="20"/>
                <w:szCs w:val="20"/>
              </w:rPr>
              <w:t>has been</w:t>
            </w:r>
            <w:r>
              <w:rPr>
                <w:sz w:val="20"/>
                <w:szCs w:val="20"/>
              </w:rPr>
              <w:t xml:space="preserve"> </w:t>
            </w:r>
            <w:r w:rsidR="00816F38" w:rsidRPr="00EC24B0">
              <w:rPr>
                <w:sz w:val="20"/>
                <w:szCs w:val="20"/>
              </w:rPr>
              <w:t xml:space="preserve">busy </w:t>
            </w:r>
            <w:r w:rsidR="00CC78BF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the</w:t>
            </w:r>
            <w:r w:rsidR="00816F38" w:rsidRPr="00EC24B0">
              <w:rPr>
                <w:sz w:val="20"/>
                <w:szCs w:val="20"/>
              </w:rPr>
              <w:t xml:space="preserve"> Triathl</w:t>
            </w:r>
            <w:r w:rsidR="001B0FA1" w:rsidRPr="00EC24B0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event</w:t>
            </w:r>
            <w:r w:rsidR="001B0FA1" w:rsidRPr="00EC24B0">
              <w:rPr>
                <w:sz w:val="20"/>
                <w:szCs w:val="20"/>
              </w:rPr>
              <w:t xml:space="preserve">.  </w:t>
            </w:r>
            <w:r w:rsidR="00CA623E">
              <w:rPr>
                <w:sz w:val="20"/>
                <w:szCs w:val="20"/>
              </w:rPr>
              <w:t xml:space="preserve">The event resulted in </w:t>
            </w:r>
            <w:r>
              <w:rPr>
                <w:sz w:val="20"/>
                <w:szCs w:val="20"/>
              </w:rPr>
              <w:t>s</w:t>
            </w:r>
            <w:r w:rsidR="001B0FA1" w:rsidRPr="00EC24B0">
              <w:rPr>
                <w:sz w:val="20"/>
                <w:szCs w:val="20"/>
              </w:rPr>
              <w:t xml:space="preserve">ignificant road closures </w:t>
            </w:r>
            <w:r>
              <w:rPr>
                <w:sz w:val="20"/>
                <w:szCs w:val="20"/>
              </w:rPr>
              <w:t xml:space="preserve">but </w:t>
            </w:r>
            <w:r w:rsidR="00CA623E">
              <w:rPr>
                <w:sz w:val="20"/>
                <w:szCs w:val="20"/>
              </w:rPr>
              <w:t>there was little</w:t>
            </w:r>
            <w:r w:rsidR="001B0FA1" w:rsidRPr="00EC24B0">
              <w:rPr>
                <w:sz w:val="20"/>
                <w:szCs w:val="20"/>
              </w:rPr>
              <w:t xml:space="preserve"> inconvenience </w:t>
            </w:r>
            <w:r>
              <w:rPr>
                <w:sz w:val="20"/>
                <w:szCs w:val="20"/>
              </w:rPr>
              <w:t xml:space="preserve">caused </w:t>
            </w:r>
            <w:r w:rsidR="001B0FA1" w:rsidRPr="00EC24B0">
              <w:rPr>
                <w:sz w:val="20"/>
                <w:szCs w:val="20"/>
              </w:rPr>
              <w:t>to the public.</w:t>
            </w:r>
            <w:r w:rsidR="00816F38" w:rsidRPr="00EC24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It was </w:t>
            </w:r>
            <w:r w:rsidR="00CA623E">
              <w:rPr>
                <w:sz w:val="20"/>
                <w:szCs w:val="20"/>
              </w:rPr>
              <w:t xml:space="preserve">noted that the event was </w:t>
            </w:r>
            <w:r w:rsidR="00816F38" w:rsidRPr="00EC24B0">
              <w:rPr>
                <w:sz w:val="20"/>
                <w:szCs w:val="20"/>
              </w:rPr>
              <w:t>very successful.</w:t>
            </w:r>
          </w:p>
          <w:p w:rsidR="001B0FA1" w:rsidRPr="006179F6" w:rsidRDefault="006179F6" w:rsidP="006179F6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COO advised that </w:t>
            </w:r>
            <w:r w:rsidR="001B0FA1" w:rsidRPr="00EC24B0">
              <w:rPr>
                <w:sz w:val="20"/>
                <w:szCs w:val="20"/>
              </w:rPr>
              <w:t xml:space="preserve">Hobsonville Ferry </w:t>
            </w:r>
            <w:r w:rsidR="004E1337" w:rsidRPr="00EC24B0">
              <w:rPr>
                <w:sz w:val="20"/>
                <w:szCs w:val="20"/>
              </w:rPr>
              <w:t xml:space="preserve">tender </w:t>
            </w:r>
            <w:r>
              <w:rPr>
                <w:sz w:val="20"/>
                <w:szCs w:val="20"/>
              </w:rPr>
              <w:t xml:space="preserve">was </w:t>
            </w:r>
            <w:r w:rsidR="004E1337" w:rsidRPr="00EC24B0">
              <w:rPr>
                <w:sz w:val="20"/>
                <w:szCs w:val="20"/>
              </w:rPr>
              <w:t>awarded.</w:t>
            </w:r>
            <w:r>
              <w:rPr>
                <w:sz w:val="20"/>
                <w:szCs w:val="20"/>
              </w:rPr>
              <w:t xml:space="preserve"> </w:t>
            </w:r>
            <w:r w:rsidRPr="00EC24B0">
              <w:rPr>
                <w:sz w:val="20"/>
                <w:szCs w:val="20"/>
              </w:rPr>
              <w:t xml:space="preserve">CF </w:t>
            </w:r>
            <w:r>
              <w:rPr>
                <w:sz w:val="20"/>
                <w:szCs w:val="20"/>
              </w:rPr>
              <w:t xml:space="preserve">was keen to know when </w:t>
            </w:r>
            <w:r w:rsidR="00564972">
              <w:rPr>
                <w:sz w:val="20"/>
                <w:szCs w:val="20"/>
              </w:rPr>
              <w:t xml:space="preserve">the </w:t>
            </w:r>
            <w:r w:rsidR="00564972" w:rsidRPr="00EC24B0">
              <w:rPr>
                <w:sz w:val="20"/>
                <w:szCs w:val="20"/>
              </w:rPr>
              <w:t>ferry</w:t>
            </w:r>
            <w:r w:rsidRPr="00EC24B0">
              <w:rPr>
                <w:sz w:val="20"/>
                <w:szCs w:val="20"/>
              </w:rPr>
              <w:t xml:space="preserve"> services for Beach Haven/Hobsonville </w:t>
            </w:r>
            <w:r>
              <w:rPr>
                <w:sz w:val="20"/>
                <w:szCs w:val="20"/>
              </w:rPr>
              <w:t>would be completed and s</w:t>
            </w:r>
            <w:r w:rsidRPr="00EC24B0">
              <w:rPr>
                <w:sz w:val="20"/>
                <w:szCs w:val="20"/>
              </w:rPr>
              <w:t>uggested that we try to push for completion in early 2013.</w:t>
            </w:r>
          </w:p>
          <w:p w:rsidR="0075538E" w:rsidRPr="00EC24B0" w:rsidRDefault="006179F6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COO further noted that </w:t>
            </w:r>
            <w:r w:rsidR="0075538E" w:rsidRPr="00EC24B0">
              <w:rPr>
                <w:sz w:val="20"/>
                <w:szCs w:val="20"/>
              </w:rPr>
              <w:t xml:space="preserve">AT received two highly commended Leadership awards from Trafinz for the Pt England Self explaining road project and The Sober Driver interactive education campaign.  </w:t>
            </w:r>
          </w:p>
          <w:p w:rsidR="00770565" w:rsidRPr="00EC24B0" w:rsidRDefault="00CA623E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the month of October, Veolia Transport </w:t>
            </w:r>
            <w:r w:rsidR="00B4071E">
              <w:rPr>
                <w:sz w:val="20"/>
                <w:szCs w:val="20"/>
              </w:rPr>
              <w:t>achieved 87.1</w:t>
            </w:r>
            <w:r w:rsidR="006179F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for rail punctuality being</w:t>
            </w:r>
            <w:r w:rsidR="006179F6">
              <w:rPr>
                <w:sz w:val="20"/>
                <w:szCs w:val="20"/>
              </w:rPr>
              <w:t xml:space="preserve"> the </w:t>
            </w:r>
            <w:r w:rsidR="001B0FA1" w:rsidRPr="00EC24B0">
              <w:rPr>
                <w:sz w:val="20"/>
                <w:szCs w:val="20"/>
              </w:rPr>
              <w:t>best performance in the last</w:t>
            </w:r>
            <w:r w:rsidR="009132BE" w:rsidRPr="00EC24B0">
              <w:rPr>
                <w:sz w:val="20"/>
                <w:szCs w:val="20"/>
              </w:rPr>
              <w:t xml:space="preserve"> 4 years</w:t>
            </w:r>
            <w:r w:rsidR="0075538E" w:rsidRPr="00EC24B0">
              <w:rPr>
                <w:sz w:val="20"/>
                <w:szCs w:val="20"/>
              </w:rPr>
              <w:t>.</w:t>
            </w:r>
          </w:p>
          <w:p w:rsidR="00770565" w:rsidRPr="00EC24B0" w:rsidRDefault="006179F6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COO advised that </w:t>
            </w:r>
            <w:r w:rsidR="0075538E" w:rsidRPr="00EC24B0">
              <w:rPr>
                <w:sz w:val="20"/>
                <w:szCs w:val="20"/>
              </w:rPr>
              <w:t>AT officially</w:t>
            </w:r>
            <w:r w:rsidR="009132BE" w:rsidRPr="00EC24B0">
              <w:rPr>
                <w:sz w:val="20"/>
                <w:szCs w:val="20"/>
              </w:rPr>
              <w:t xml:space="preserve"> launch</w:t>
            </w:r>
            <w:r w:rsidR="007E097C" w:rsidRPr="00EC24B0">
              <w:rPr>
                <w:sz w:val="20"/>
                <w:szCs w:val="20"/>
              </w:rPr>
              <w:t>ed</w:t>
            </w:r>
            <w:r w:rsidR="009132BE" w:rsidRPr="00EC24B0">
              <w:rPr>
                <w:sz w:val="20"/>
                <w:szCs w:val="20"/>
              </w:rPr>
              <w:t xml:space="preserve"> </w:t>
            </w:r>
            <w:r w:rsidR="00D070CA">
              <w:rPr>
                <w:sz w:val="20"/>
                <w:szCs w:val="20"/>
              </w:rPr>
              <w:t>HOP</w:t>
            </w:r>
            <w:r w:rsidR="00564972">
              <w:rPr>
                <w:sz w:val="20"/>
                <w:szCs w:val="20"/>
              </w:rPr>
              <w:t xml:space="preserve"> cards for trains</w:t>
            </w:r>
            <w:r w:rsidR="00D070CA">
              <w:rPr>
                <w:sz w:val="20"/>
                <w:szCs w:val="20"/>
              </w:rPr>
              <w:t xml:space="preserve"> </w:t>
            </w:r>
            <w:r w:rsidR="001B0FA1" w:rsidRPr="00EC24B0">
              <w:rPr>
                <w:sz w:val="20"/>
                <w:szCs w:val="20"/>
              </w:rPr>
              <w:t xml:space="preserve">on 27th October </w:t>
            </w:r>
            <w:r w:rsidR="009132BE" w:rsidRPr="00EC24B0">
              <w:rPr>
                <w:sz w:val="20"/>
                <w:szCs w:val="20"/>
              </w:rPr>
              <w:t xml:space="preserve">with no major issues.  </w:t>
            </w:r>
            <w:r w:rsidR="001B0FA1" w:rsidRPr="00EC24B0">
              <w:rPr>
                <w:sz w:val="20"/>
                <w:szCs w:val="20"/>
              </w:rPr>
              <w:t xml:space="preserve">37,000 HOP cards </w:t>
            </w:r>
            <w:r w:rsidR="00D070CA">
              <w:rPr>
                <w:sz w:val="20"/>
                <w:szCs w:val="20"/>
              </w:rPr>
              <w:t>have been sold and 55</w:t>
            </w:r>
            <w:r w:rsidR="001B0FA1" w:rsidRPr="00EC24B0">
              <w:rPr>
                <w:sz w:val="20"/>
                <w:szCs w:val="20"/>
              </w:rPr>
              <w:t xml:space="preserve">% </w:t>
            </w:r>
            <w:r w:rsidR="00D070CA">
              <w:rPr>
                <w:sz w:val="20"/>
                <w:szCs w:val="20"/>
              </w:rPr>
              <w:t xml:space="preserve">are </w:t>
            </w:r>
            <w:r w:rsidR="001B0FA1" w:rsidRPr="00EC24B0">
              <w:rPr>
                <w:sz w:val="20"/>
                <w:szCs w:val="20"/>
              </w:rPr>
              <w:t xml:space="preserve">currently being used.  </w:t>
            </w:r>
            <w:r w:rsidR="00D070CA">
              <w:rPr>
                <w:sz w:val="20"/>
                <w:szCs w:val="20"/>
              </w:rPr>
              <w:t>It is e</w:t>
            </w:r>
            <w:r w:rsidR="001B0FA1" w:rsidRPr="00EC24B0">
              <w:rPr>
                <w:sz w:val="20"/>
                <w:szCs w:val="20"/>
              </w:rPr>
              <w:t>xpect</w:t>
            </w:r>
            <w:r w:rsidR="00D070CA">
              <w:rPr>
                <w:sz w:val="20"/>
                <w:szCs w:val="20"/>
              </w:rPr>
              <w:t>ed that HOP card</w:t>
            </w:r>
            <w:r w:rsidR="001B0FA1" w:rsidRPr="00EC24B0">
              <w:rPr>
                <w:sz w:val="20"/>
                <w:szCs w:val="20"/>
              </w:rPr>
              <w:t xml:space="preserve"> usage</w:t>
            </w:r>
            <w:r w:rsidR="00D070CA">
              <w:rPr>
                <w:sz w:val="20"/>
                <w:szCs w:val="20"/>
              </w:rPr>
              <w:t xml:space="preserve"> will </w:t>
            </w:r>
            <w:r w:rsidR="00D070CA" w:rsidRPr="00EC24B0">
              <w:rPr>
                <w:sz w:val="20"/>
                <w:szCs w:val="20"/>
              </w:rPr>
              <w:t>increase</w:t>
            </w:r>
            <w:r w:rsidR="00882FAD" w:rsidRPr="00EC24B0">
              <w:rPr>
                <w:sz w:val="20"/>
                <w:szCs w:val="20"/>
              </w:rPr>
              <w:t xml:space="preserve"> with</w:t>
            </w:r>
            <w:r w:rsidR="001B0FA1" w:rsidRPr="00EC24B0">
              <w:rPr>
                <w:sz w:val="20"/>
                <w:szCs w:val="20"/>
              </w:rPr>
              <w:t xml:space="preserve"> the 10 trip tickets and monthly passes</w:t>
            </w:r>
            <w:r w:rsidR="00564972">
              <w:rPr>
                <w:sz w:val="20"/>
                <w:szCs w:val="20"/>
              </w:rPr>
              <w:t xml:space="preserve"> on trains</w:t>
            </w:r>
            <w:r w:rsidR="001B0FA1" w:rsidRPr="00EC24B0">
              <w:rPr>
                <w:sz w:val="20"/>
                <w:szCs w:val="20"/>
              </w:rPr>
              <w:t xml:space="preserve"> phasing out </w:t>
            </w:r>
            <w:r w:rsidR="00D070CA">
              <w:rPr>
                <w:sz w:val="20"/>
                <w:szCs w:val="20"/>
              </w:rPr>
              <w:t>at the end of December.</w:t>
            </w:r>
            <w:r w:rsidR="001B0FA1" w:rsidRPr="00EC24B0">
              <w:rPr>
                <w:sz w:val="20"/>
                <w:szCs w:val="20"/>
              </w:rPr>
              <w:t xml:space="preserve">  </w:t>
            </w:r>
          </w:p>
          <w:p w:rsidR="0075538E" w:rsidRPr="00EC24B0" w:rsidRDefault="00D070CA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noted that a</w:t>
            </w:r>
            <w:r w:rsidR="0075538E" w:rsidRPr="00EC24B0">
              <w:rPr>
                <w:sz w:val="20"/>
                <w:szCs w:val="20"/>
              </w:rPr>
              <w:t xml:space="preserve"> formal Service Level Agreement between Auckland Council an</w:t>
            </w:r>
            <w:r>
              <w:rPr>
                <w:sz w:val="20"/>
                <w:szCs w:val="20"/>
              </w:rPr>
              <w:t>d AT for storm water management has been concluded</w:t>
            </w:r>
          </w:p>
          <w:p w:rsidR="000C32D6" w:rsidRPr="00EC24B0" w:rsidRDefault="007E097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ML</w:t>
            </w:r>
            <w:r w:rsidR="001B0FA1" w:rsidRPr="00EC24B0">
              <w:rPr>
                <w:sz w:val="20"/>
                <w:szCs w:val="20"/>
              </w:rPr>
              <w:t xml:space="preserve"> was concerned that no comment was made on p</w:t>
            </w:r>
            <w:r w:rsidR="0075538E" w:rsidRPr="00EC24B0">
              <w:rPr>
                <w:sz w:val="20"/>
                <w:szCs w:val="20"/>
              </w:rPr>
              <w:t xml:space="preserve">atronage, </w:t>
            </w:r>
            <w:r w:rsidR="001B0FA1" w:rsidRPr="00EC24B0">
              <w:rPr>
                <w:sz w:val="20"/>
                <w:szCs w:val="20"/>
              </w:rPr>
              <w:t xml:space="preserve">one of the key performance indicators of this organisation.  </w:t>
            </w:r>
            <w:r w:rsidR="0075538E" w:rsidRPr="00EC24B0">
              <w:rPr>
                <w:sz w:val="20"/>
                <w:szCs w:val="20"/>
              </w:rPr>
              <w:t>He indicated that patronage</w:t>
            </w:r>
            <w:r w:rsidR="001B0FA1" w:rsidRPr="00EC24B0">
              <w:rPr>
                <w:sz w:val="20"/>
                <w:szCs w:val="20"/>
              </w:rPr>
              <w:t xml:space="preserve"> figures are showing a decline</w:t>
            </w:r>
            <w:r w:rsidR="000C32D6" w:rsidRPr="00EC24B0">
              <w:rPr>
                <w:sz w:val="20"/>
                <w:szCs w:val="20"/>
              </w:rPr>
              <w:t xml:space="preserve"> and</w:t>
            </w:r>
            <w:r w:rsidR="00D070CA">
              <w:rPr>
                <w:sz w:val="20"/>
                <w:szCs w:val="20"/>
              </w:rPr>
              <w:t xml:space="preserve"> suggested that</w:t>
            </w:r>
            <w:r w:rsidR="000C32D6" w:rsidRPr="00EC24B0">
              <w:rPr>
                <w:sz w:val="20"/>
                <w:szCs w:val="20"/>
              </w:rPr>
              <w:t xml:space="preserve"> there </w:t>
            </w:r>
            <w:r w:rsidR="00D070CA">
              <w:rPr>
                <w:sz w:val="20"/>
                <w:szCs w:val="20"/>
              </w:rPr>
              <w:t>needs to be a plan in place</w:t>
            </w:r>
            <w:r w:rsidR="000C32D6" w:rsidRPr="00EC24B0">
              <w:rPr>
                <w:sz w:val="20"/>
                <w:szCs w:val="20"/>
              </w:rPr>
              <w:t xml:space="preserve"> to deal with the issue </w:t>
            </w:r>
            <w:r w:rsidR="00D070CA">
              <w:rPr>
                <w:sz w:val="20"/>
                <w:szCs w:val="20"/>
              </w:rPr>
              <w:t xml:space="preserve">or else </w:t>
            </w:r>
            <w:r w:rsidR="000C32D6" w:rsidRPr="00EC24B0">
              <w:rPr>
                <w:sz w:val="20"/>
                <w:szCs w:val="20"/>
              </w:rPr>
              <w:t xml:space="preserve">AT will </w:t>
            </w:r>
            <w:r w:rsidR="0075538E" w:rsidRPr="00EC24B0">
              <w:rPr>
                <w:sz w:val="20"/>
                <w:szCs w:val="20"/>
              </w:rPr>
              <w:t xml:space="preserve">fall </w:t>
            </w:r>
            <w:r w:rsidR="000C32D6" w:rsidRPr="00EC24B0">
              <w:rPr>
                <w:sz w:val="20"/>
                <w:szCs w:val="20"/>
              </w:rPr>
              <w:t xml:space="preserve">short of </w:t>
            </w:r>
            <w:r w:rsidR="00D070CA">
              <w:rPr>
                <w:sz w:val="20"/>
                <w:szCs w:val="20"/>
              </w:rPr>
              <w:t>achieving its</w:t>
            </w:r>
            <w:r w:rsidR="000C32D6" w:rsidRPr="00EC24B0">
              <w:rPr>
                <w:sz w:val="20"/>
                <w:szCs w:val="20"/>
              </w:rPr>
              <w:t xml:space="preserve"> target by the year end.  </w:t>
            </w:r>
            <w:r w:rsidRPr="00EC24B0">
              <w:rPr>
                <w:sz w:val="20"/>
                <w:szCs w:val="20"/>
              </w:rPr>
              <w:t>The COO</w:t>
            </w:r>
            <w:r w:rsidR="000C32D6" w:rsidRPr="00EC24B0">
              <w:rPr>
                <w:sz w:val="20"/>
                <w:szCs w:val="20"/>
              </w:rPr>
              <w:t xml:space="preserve"> </w:t>
            </w:r>
            <w:r w:rsidR="00C6128E" w:rsidRPr="00EC24B0">
              <w:rPr>
                <w:sz w:val="20"/>
                <w:szCs w:val="20"/>
              </w:rPr>
              <w:t xml:space="preserve">confirmed that patronage was a priority and is reported in the statistics report.  He </w:t>
            </w:r>
            <w:r w:rsidR="000C32D6" w:rsidRPr="00EC24B0">
              <w:rPr>
                <w:sz w:val="20"/>
                <w:szCs w:val="20"/>
              </w:rPr>
              <w:t>explained that one of the possible reasons for this decline could be because of the fact that earlier figures were based on sales but current data is based on usage</w:t>
            </w:r>
            <w:r w:rsidR="00C6128E" w:rsidRPr="00EC24B0">
              <w:rPr>
                <w:sz w:val="20"/>
                <w:szCs w:val="20"/>
              </w:rPr>
              <w:t xml:space="preserve"> due to a shift to HOP</w:t>
            </w:r>
            <w:r w:rsidR="000C32D6" w:rsidRPr="00EC24B0">
              <w:rPr>
                <w:sz w:val="20"/>
                <w:szCs w:val="20"/>
              </w:rPr>
              <w:t xml:space="preserve">. </w:t>
            </w:r>
            <w:r w:rsidRPr="00EC24B0">
              <w:rPr>
                <w:sz w:val="20"/>
                <w:szCs w:val="20"/>
              </w:rPr>
              <w:t>He</w:t>
            </w:r>
            <w:r w:rsidR="000C32D6" w:rsidRPr="00EC24B0">
              <w:rPr>
                <w:sz w:val="20"/>
                <w:szCs w:val="20"/>
              </w:rPr>
              <w:t xml:space="preserve"> advised that an action plan is being prepared and would need to have some activities in parallel with a priority for reporting.</w:t>
            </w:r>
          </w:p>
          <w:p w:rsidR="00770565" w:rsidRPr="00EC24B0" w:rsidRDefault="007E097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PL</w:t>
            </w:r>
            <w:r w:rsidR="000C32D6" w:rsidRPr="00EC24B0">
              <w:rPr>
                <w:sz w:val="20"/>
                <w:szCs w:val="20"/>
              </w:rPr>
              <w:t xml:space="preserve"> </w:t>
            </w:r>
            <w:r w:rsidR="00D070CA">
              <w:rPr>
                <w:sz w:val="20"/>
                <w:szCs w:val="20"/>
              </w:rPr>
              <w:t>pointed out</w:t>
            </w:r>
            <w:r w:rsidR="009132BE" w:rsidRPr="00EC24B0">
              <w:rPr>
                <w:sz w:val="20"/>
                <w:szCs w:val="20"/>
              </w:rPr>
              <w:t xml:space="preserve"> that the detailed analysis </w:t>
            </w:r>
            <w:r w:rsidR="00D070CA">
              <w:rPr>
                <w:sz w:val="20"/>
                <w:szCs w:val="20"/>
              </w:rPr>
              <w:t xml:space="preserve">will only trim the edges and suggested that AT needs to prepare a </w:t>
            </w:r>
            <w:r w:rsidR="009132BE" w:rsidRPr="00EC24B0">
              <w:rPr>
                <w:sz w:val="20"/>
                <w:szCs w:val="20"/>
              </w:rPr>
              <w:t xml:space="preserve">report to drive demand </w:t>
            </w:r>
            <w:r w:rsidR="00FE7695" w:rsidRPr="00EC24B0">
              <w:rPr>
                <w:sz w:val="20"/>
                <w:szCs w:val="20"/>
              </w:rPr>
              <w:t xml:space="preserve">and improve accuracy of </w:t>
            </w:r>
            <w:r w:rsidR="00D070CA">
              <w:rPr>
                <w:sz w:val="20"/>
                <w:szCs w:val="20"/>
              </w:rPr>
              <w:t xml:space="preserve">data </w:t>
            </w:r>
            <w:r w:rsidR="00564972">
              <w:rPr>
                <w:sz w:val="20"/>
                <w:szCs w:val="20"/>
              </w:rPr>
              <w:t>while ensuring</w:t>
            </w:r>
            <w:r w:rsidR="009806F8">
              <w:rPr>
                <w:sz w:val="20"/>
                <w:szCs w:val="20"/>
              </w:rPr>
              <w:t xml:space="preserve"> that</w:t>
            </w:r>
            <w:r w:rsidR="00D070CA">
              <w:rPr>
                <w:sz w:val="20"/>
                <w:szCs w:val="20"/>
              </w:rPr>
              <w:t xml:space="preserve"> success </w:t>
            </w:r>
            <w:r w:rsidR="009806F8">
              <w:rPr>
                <w:sz w:val="20"/>
                <w:szCs w:val="20"/>
              </w:rPr>
              <w:t>is</w:t>
            </w:r>
            <w:r w:rsidR="00FE7695" w:rsidRPr="00EC24B0">
              <w:rPr>
                <w:sz w:val="20"/>
                <w:szCs w:val="20"/>
              </w:rPr>
              <w:t xml:space="preserve"> measured and evaluated.  </w:t>
            </w:r>
            <w:r w:rsidR="00D070CA">
              <w:rPr>
                <w:sz w:val="20"/>
                <w:szCs w:val="20"/>
              </w:rPr>
              <w:t xml:space="preserve">He also suggested that </w:t>
            </w:r>
            <w:r w:rsidR="009806F8">
              <w:rPr>
                <w:sz w:val="20"/>
                <w:szCs w:val="20"/>
              </w:rPr>
              <w:t xml:space="preserve">it would be good </w:t>
            </w:r>
            <w:r w:rsidR="00FE7695" w:rsidRPr="00EC24B0">
              <w:rPr>
                <w:sz w:val="20"/>
                <w:szCs w:val="20"/>
              </w:rPr>
              <w:t>to</w:t>
            </w:r>
            <w:r w:rsidR="00564972">
              <w:rPr>
                <w:sz w:val="20"/>
                <w:szCs w:val="20"/>
              </w:rPr>
              <w:t xml:space="preserve"> look at work done in the past and </w:t>
            </w:r>
            <w:r w:rsidR="00FE7695" w:rsidRPr="00EC24B0">
              <w:rPr>
                <w:sz w:val="20"/>
                <w:szCs w:val="20"/>
              </w:rPr>
              <w:t xml:space="preserve">how successful they have been.  </w:t>
            </w:r>
            <w:r w:rsidRPr="00EC24B0">
              <w:rPr>
                <w:sz w:val="20"/>
                <w:szCs w:val="20"/>
              </w:rPr>
              <w:t xml:space="preserve">The Chair </w:t>
            </w:r>
            <w:r w:rsidR="00FE7695" w:rsidRPr="00EC24B0">
              <w:rPr>
                <w:sz w:val="20"/>
                <w:szCs w:val="20"/>
              </w:rPr>
              <w:t xml:space="preserve">agreed and advised that </w:t>
            </w:r>
            <w:r w:rsidR="009E5C0F">
              <w:rPr>
                <w:sz w:val="20"/>
                <w:szCs w:val="20"/>
              </w:rPr>
              <w:t xml:space="preserve">in his view there needs to be a much stronger marketing perspective. </w:t>
            </w:r>
            <w:r w:rsidR="006E6DBF" w:rsidRPr="00EC24B0">
              <w:rPr>
                <w:sz w:val="20"/>
                <w:szCs w:val="20"/>
              </w:rPr>
              <w:t xml:space="preserve">  </w:t>
            </w:r>
            <w:r w:rsidRPr="00EC24B0">
              <w:rPr>
                <w:sz w:val="20"/>
                <w:szCs w:val="20"/>
              </w:rPr>
              <w:t>He</w:t>
            </w:r>
            <w:r w:rsidR="006E6DBF" w:rsidRPr="00EC24B0">
              <w:rPr>
                <w:sz w:val="20"/>
                <w:szCs w:val="20"/>
              </w:rPr>
              <w:t xml:space="preserve"> r</w:t>
            </w:r>
            <w:r w:rsidR="00755869" w:rsidRPr="00EC24B0">
              <w:rPr>
                <w:sz w:val="20"/>
                <w:szCs w:val="20"/>
              </w:rPr>
              <w:t xml:space="preserve">equested that the patronage report </w:t>
            </w:r>
            <w:r w:rsidR="006E6DBF" w:rsidRPr="00EC24B0">
              <w:rPr>
                <w:sz w:val="20"/>
                <w:szCs w:val="20"/>
              </w:rPr>
              <w:t xml:space="preserve">be </w:t>
            </w:r>
            <w:r w:rsidR="00882FAD" w:rsidRPr="00EC24B0">
              <w:rPr>
                <w:sz w:val="20"/>
                <w:szCs w:val="20"/>
              </w:rPr>
              <w:t>brought back</w:t>
            </w:r>
            <w:r w:rsidR="00CA623E">
              <w:rPr>
                <w:sz w:val="20"/>
                <w:szCs w:val="20"/>
              </w:rPr>
              <w:t xml:space="preserve"> to the B</w:t>
            </w:r>
            <w:r w:rsidR="00755869" w:rsidRPr="00EC24B0">
              <w:rPr>
                <w:sz w:val="20"/>
                <w:szCs w:val="20"/>
              </w:rPr>
              <w:t xml:space="preserve">oard </w:t>
            </w:r>
            <w:r w:rsidR="006E6DBF" w:rsidRPr="00EC24B0">
              <w:rPr>
                <w:sz w:val="20"/>
                <w:szCs w:val="20"/>
              </w:rPr>
              <w:t xml:space="preserve">focussing </w:t>
            </w:r>
            <w:r w:rsidR="00755869" w:rsidRPr="00EC24B0">
              <w:rPr>
                <w:sz w:val="20"/>
                <w:szCs w:val="20"/>
              </w:rPr>
              <w:t xml:space="preserve">on change in a positive way </w:t>
            </w:r>
            <w:r w:rsidR="0075538E" w:rsidRPr="00EC24B0">
              <w:rPr>
                <w:sz w:val="20"/>
                <w:szCs w:val="20"/>
              </w:rPr>
              <w:t xml:space="preserve">without </w:t>
            </w:r>
            <w:r w:rsidR="00755869" w:rsidRPr="00EC24B0">
              <w:rPr>
                <w:sz w:val="20"/>
                <w:szCs w:val="20"/>
              </w:rPr>
              <w:t xml:space="preserve">micro-managing goals and implementation plans. </w:t>
            </w:r>
            <w:r w:rsidR="009E5C0F">
              <w:rPr>
                <w:sz w:val="20"/>
                <w:szCs w:val="20"/>
              </w:rPr>
              <w:t>There n</w:t>
            </w:r>
            <w:r w:rsidR="00755869" w:rsidRPr="00EC24B0">
              <w:rPr>
                <w:sz w:val="20"/>
                <w:szCs w:val="20"/>
              </w:rPr>
              <w:t xml:space="preserve">eeds to </w:t>
            </w:r>
            <w:r w:rsidR="009E5C0F">
              <w:rPr>
                <w:sz w:val="20"/>
                <w:szCs w:val="20"/>
              </w:rPr>
              <w:t>be</w:t>
            </w:r>
            <w:r w:rsidR="00755869" w:rsidRPr="00EC24B0">
              <w:rPr>
                <w:sz w:val="20"/>
                <w:szCs w:val="20"/>
              </w:rPr>
              <w:t xml:space="preserve"> a paradigm change in marketing with</w:t>
            </w:r>
            <w:r w:rsidR="0075538E" w:rsidRPr="00EC24B0">
              <w:rPr>
                <w:sz w:val="20"/>
                <w:szCs w:val="20"/>
              </w:rPr>
              <w:t xml:space="preserve"> a priority given </w:t>
            </w:r>
            <w:r w:rsidR="009E5C0F">
              <w:rPr>
                <w:sz w:val="20"/>
                <w:szCs w:val="20"/>
              </w:rPr>
              <w:t xml:space="preserve">to this </w:t>
            </w:r>
            <w:r w:rsidR="0075538E" w:rsidRPr="00EC24B0">
              <w:rPr>
                <w:sz w:val="20"/>
                <w:szCs w:val="20"/>
              </w:rPr>
              <w:t>in the report.</w:t>
            </w:r>
          </w:p>
          <w:p w:rsidR="00FE7695" w:rsidRPr="00EC24B0" w:rsidRDefault="007E097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CF</w:t>
            </w:r>
            <w:r w:rsidR="00FE7695" w:rsidRPr="00EC24B0">
              <w:rPr>
                <w:sz w:val="20"/>
                <w:szCs w:val="20"/>
              </w:rPr>
              <w:t xml:space="preserve"> </w:t>
            </w:r>
            <w:r w:rsidR="009806F8">
              <w:rPr>
                <w:sz w:val="20"/>
                <w:szCs w:val="20"/>
              </w:rPr>
              <w:t>was concerned about</w:t>
            </w:r>
            <w:r w:rsidR="00FE7695" w:rsidRPr="00EC24B0">
              <w:rPr>
                <w:sz w:val="20"/>
                <w:szCs w:val="20"/>
              </w:rPr>
              <w:t xml:space="preserve"> statements </w:t>
            </w:r>
            <w:r w:rsidR="009806F8">
              <w:rPr>
                <w:sz w:val="20"/>
                <w:szCs w:val="20"/>
              </w:rPr>
              <w:t>issued on use of Baycorp. W</w:t>
            </w:r>
            <w:r w:rsidR="00FE7695" w:rsidRPr="00EC24B0">
              <w:rPr>
                <w:sz w:val="20"/>
                <w:szCs w:val="20"/>
              </w:rPr>
              <w:t xml:space="preserve">hile she supported the use of Baycorp for a lot of reasons </w:t>
            </w:r>
            <w:r w:rsidR="009806F8">
              <w:rPr>
                <w:sz w:val="20"/>
                <w:szCs w:val="20"/>
              </w:rPr>
              <w:t xml:space="preserve">she stated that she </w:t>
            </w:r>
            <w:r w:rsidR="00FE7695" w:rsidRPr="00EC24B0">
              <w:rPr>
                <w:sz w:val="20"/>
                <w:szCs w:val="20"/>
              </w:rPr>
              <w:t>would not like to discomfort the public with misinformation floating around</w:t>
            </w:r>
            <w:r w:rsidR="009806F8">
              <w:rPr>
                <w:sz w:val="20"/>
                <w:szCs w:val="20"/>
              </w:rPr>
              <w:t xml:space="preserve"> and s</w:t>
            </w:r>
            <w:r w:rsidR="00FE7695" w:rsidRPr="00EC24B0">
              <w:rPr>
                <w:sz w:val="20"/>
                <w:szCs w:val="20"/>
              </w:rPr>
              <w:t>uggested that some communication go out expressing our stand with regards to the use of Baycorp.</w:t>
            </w:r>
          </w:p>
          <w:p w:rsidR="00882FAD" w:rsidRPr="00B9705D" w:rsidRDefault="00882FAD" w:rsidP="00882FAD">
            <w:pPr>
              <w:pStyle w:val="TableBodyText"/>
              <w:pageBreakBefore/>
              <w:shd w:val="clear" w:color="auto" w:fill="FFFFFF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:rsidR="00EC75A0" w:rsidRPr="00B9705D" w:rsidRDefault="00EC75A0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FINANCE</w:t>
            </w:r>
            <w:r w:rsidR="00755869" w:rsidRPr="00B9705D">
              <w:rPr>
                <w:b/>
                <w:color w:val="auto"/>
                <w:sz w:val="20"/>
                <w:szCs w:val="20"/>
              </w:rPr>
              <w:t xml:space="preserve"> (David Foster)</w:t>
            </w:r>
          </w:p>
          <w:p w:rsidR="006E6DBF" w:rsidRPr="00CA623E" w:rsidRDefault="00EC75A0" w:rsidP="00CA623E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 xml:space="preserve">The Chief Financial Officer </w:t>
            </w:r>
            <w:r w:rsidR="009806F8">
              <w:rPr>
                <w:sz w:val="20"/>
                <w:szCs w:val="20"/>
              </w:rPr>
              <w:t xml:space="preserve">(CFO) </w:t>
            </w:r>
            <w:r w:rsidRPr="00EC24B0">
              <w:rPr>
                <w:sz w:val="20"/>
                <w:szCs w:val="20"/>
              </w:rPr>
              <w:t>spoke to the report</w:t>
            </w:r>
            <w:r w:rsidR="00CA623E">
              <w:rPr>
                <w:sz w:val="20"/>
                <w:szCs w:val="20"/>
              </w:rPr>
              <w:t xml:space="preserve"> and advised that the </w:t>
            </w:r>
            <w:r w:rsidR="006E6DBF" w:rsidRPr="00CA623E">
              <w:rPr>
                <w:sz w:val="20"/>
                <w:szCs w:val="20"/>
              </w:rPr>
              <w:t xml:space="preserve">Property team </w:t>
            </w:r>
            <w:r w:rsidR="009806F8" w:rsidRPr="00CA623E">
              <w:rPr>
                <w:sz w:val="20"/>
                <w:szCs w:val="20"/>
              </w:rPr>
              <w:t xml:space="preserve">were </w:t>
            </w:r>
            <w:r w:rsidR="006E6DBF" w:rsidRPr="00CA623E">
              <w:rPr>
                <w:sz w:val="20"/>
                <w:szCs w:val="20"/>
              </w:rPr>
              <w:t xml:space="preserve">focussed on </w:t>
            </w:r>
            <w:r w:rsidR="00CA623E">
              <w:rPr>
                <w:sz w:val="20"/>
                <w:szCs w:val="20"/>
              </w:rPr>
              <w:t xml:space="preserve">land </w:t>
            </w:r>
            <w:r w:rsidR="006E6DBF" w:rsidRPr="00CA623E">
              <w:rPr>
                <w:sz w:val="20"/>
                <w:szCs w:val="20"/>
              </w:rPr>
              <w:t>acquisitions.</w:t>
            </w:r>
          </w:p>
          <w:p w:rsidR="006E6DBF" w:rsidRPr="00EC24B0" w:rsidRDefault="009806F8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</w:t>
            </w:r>
            <w:r w:rsidR="00CA623E">
              <w:rPr>
                <w:sz w:val="20"/>
                <w:szCs w:val="20"/>
              </w:rPr>
              <w:t>confirmed</w:t>
            </w:r>
            <w:r>
              <w:rPr>
                <w:sz w:val="20"/>
                <w:szCs w:val="20"/>
              </w:rPr>
              <w:t xml:space="preserve"> that </w:t>
            </w:r>
            <w:r w:rsidR="006E6DBF" w:rsidRPr="00EC24B0">
              <w:rPr>
                <w:sz w:val="20"/>
                <w:szCs w:val="20"/>
              </w:rPr>
              <w:t>Baycorp managemen</w:t>
            </w:r>
            <w:r>
              <w:rPr>
                <w:sz w:val="20"/>
                <w:szCs w:val="20"/>
              </w:rPr>
              <w:t xml:space="preserve">t fees have been renegotiated which has resulted </w:t>
            </w:r>
            <w:r w:rsidR="00564972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substantial savings for AT.</w:t>
            </w:r>
          </w:p>
          <w:p w:rsidR="006E6DBF" w:rsidRPr="00EC24B0" w:rsidRDefault="0012788B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</w:t>
            </w:r>
            <w:r w:rsidR="009806F8">
              <w:rPr>
                <w:sz w:val="20"/>
                <w:szCs w:val="20"/>
              </w:rPr>
              <w:t xml:space="preserve"> noted that Audit NZ is due to</w:t>
            </w:r>
            <w:r w:rsidR="006E6DBF" w:rsidRPr="00EC24B0">
              <w:rPr>
                <w:sz w:val="20"/>
                <w:szCs w:val="20"/>
              </w:rPr>
              <w:t xml:space="preserve"> commence an interim audit in November/December.</w:t>
            </w:r>
          </w:p>
          <w:p w:rsidR="00564972" w:rsidRPr="00EC24B0" w:rsidRDefault="006E6DBF" w:rsidP="00564972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 xml:space="preserve">The AT cost reduction options </w:t>
            </w:r>
            <w:r w:rsidR="00564972">
              <w:rPr>
                <w:sz w:val="20"/>
                <w:szCs w:val="20"/>
              </w:rPr>
              <w:t xml:space="preserve">- </w:t>
            </w:r>
            <w:r w:rsidR="00564972" w:rsidRPr="00EC24B0">
              <w:rPr>
                <w:sz w:val="20"/>
                <w:szCs w:val="20"/>
              </w:rPr>
              <w:t>cessation of berm mowing and reduction in the</w:t>
            </w:r>
            <w:r w:rsidR="00564972">
              <w:rPr>
                <w:sz w:val="20"/>
                <w:szCs w:val="20"/>
              </w:rPr>
              <w:t xml:space="preserve"> emergency bus contingency fund proposed by the Mayor were accepted by the AC Finance &amp; Strategy Committee.</w:t>
            </w:r>
          </w:p>
          <w:p w:rsidR="00564972" w:rsidRDefault="00564972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3512A" w:rsidRDefault="0083512A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3512A" w:rsidRDefault="0083512A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83512A" w:rsidRDefault="0083512A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EC75A0" w:rsidRPr="00B9705D" w:rsidRDefault="00EC75A0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INFRASTRUCTURE</w:t>
            </w:r>
            <w:r w:rsidR="00755869" w:rsidRPr="00B9705D">
              <w:rPr>
                <w:b/>
                <w:color w:val="auto"/>
                <w:sz w:val="20"/>
                <w:szCs w:val="20"/>
              </w:rPr>
              <w:t xml:space="preserve"> (Kevin Doherty</w:t>
            </w:r>
            <w:r w:rsidR="00EE61EB" w:rsidRPr="00B9705D">
              <w:rPr>
                <w:b/>
                <w:color w:val="auto"/>
                <w:sz w:val="20"/>
                <w:szCs w:val="20"/>
              </w:rPr>
              <w:t>)</w:t>
            </w:r>
          </w:p>
          <w:p w:rsidR="00EC75A0" w:rsidRPr="00EC24B0" w:rsidRDefault="00EC75A0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The Chief Infrastructure Officer</w:t>
            </w:r>
            <w:r w:rsidR="0012788B">
              <w:rPr>
                <w:sz w:val="20"/>
                <w:szCs w:val="20"/>
              </w:rPr>
              <w:t xml:space="preserve"> (CIO)</w:t>
            </w:r>
            <w:r w:rsidRPr="00EC24B0">
              <w:rPr>
                <w:sz w:val="20"/>
                <w:szCs w:val="20"/>
              </w:rPr>
              <w:t xml:space="preserve"> spoke to the report</w:t>
            </w:r>
            <w:r w:rsidR="00882FAD" w:rsidRPr="00EC24B0">
              <w:rPr>
                <w:sz w:val="20"/>
                <w:szCs w:val="20"/>
              </w:rPr>
              <w:t>.</w:t>
            </w:r>
          </w:p>
          <w:p w:rsidR="00770565" w:rsidRPr="004A3ADC" w:rsidRDefault="0012788B" w:rsidP="004A3ADC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CIO </w:t>
            </w:r>
            <w:r w:rsidR="00564972">
              <w:rPr>
                <w:sz w:val="20"/>
                <w:szCs w:val="20"/>
              </w:rPr>
              <w:t>explained that the infrastructure capital works expenditure for the month was</w:t>
            </w:r>
            <w:r>
              <w:rPr>
                <w:sz w:val="20"/>
                <w:szCs w:val="20"/>
              </w:rPr>
              <w:t xml:space="preserve"> $23m</w:t>
            </w:r>
            <w:r w:rsidR="00564972">
              <w:rPr>
                <w:sz w:val="20"/>
                <w:szCs w:val="20"/>
              </w:rPr>
              <w:t xml:space="preserve"> - </w:t>
            </w:r>
            <w:r w:rsidR="009132BE" w:rsidRPr="00EC24B0">
              <w:rPr>
                <w:sz w:val="20"/>
                <w:szCs w:val="20"/>
              </w:rPr>
              <w:t xml:space="preserve">$4m below </w:t>
            </w:r>
            <w:r w:rsidR="00564972">
              <w:rPr>
                <w:sz w:val="20"/>
                <w:szCs w:val="20"/>
              </w:rPr>
              <w:t xml:space="preserve">forecast </w:t>
            </w:r>
            <w:r w:rsidR="00755869" w:rsidRPr="00EC24B0">
              <w:rPr>
                <w:sz w:val="20"/>
                <w:szCs w:val="20"/>
              </w:rPr>
              <w:t>due</w:t>
            </w:r>
            <w:r w:rsidR="00CA623E">
              <w:rPr>
                <w:sz w:val="20"/>
                <w:szCs w:val="20"/>
              </w:rPr>
              <w:t xml:space="preserve"> to a</w:t>
            </w:r>
            <w:r w:rsidR="00755869" w:rsidRPr="00EC24B0">
              <w:rPr>
                <w:sz w:val="20"/>
                <w:szCs w:val="20"/>
              </w:rPr>
              <w:t xml:space="preserve"> </w:t>
            </w:r>
            <w:r w:rsidR="009A5829">
              <w:rPr>
                <w:sz w:val="20"/>
                <w:szCs w:val="20"/>
              </w:rPr>
              <w:t>slower construction spend and also due to</w:t>
            </w:r>
            <w:r w:rsidR="00CA623E">
              <w:rPr>
                <w:sz w:val="20"/>
                <w:szCs w:val="20"/>
              </w:rPr>
              <w:t xml:space="preserve"> the</w:t>
            </w:r>
            <w:r w:rsidR="009A5829">
              <w:rPr>
                <w:sz w:val="20"/>
                <w:szCs w:val="20"/>
              </w:rPr>
              <w:t xml:space="preserve"> release of</w:t>
            </w:r>
            <w:r w:rsidR="009132BE" w:rsidRPr="00EC24B0">
              <w:rPr>
                <w:sz w:val="20"/>
                <w:szCs w:val="20"/>
              </w:rPr>
              <w:t xml:space="preserve"> </w:t>
            </w:r>
            <w:r w:rsidR="00755869" w:rsidRPr="00EC24B0">
              <w:rPr>
                <w:sz w:val="20"/>
                <w:szCs w:val="20"/>
              </w:rPr>
              <w:t>$</w:t>
            </w:r>
            <w:r w:rsidR="00F6674D" w:rsidRPr="00EC24B0">
              <w:rPr>
                <w:sz w:val="20"/>
                <w:szCs w:val="20"/>
              </w:rPr>
              <w:t>10m of contingency</w:t>
            </w:r>
            <w:r w:rsidR="00564972">
              <w:rPr>
                <w:sz w:val="20"/>
                <w:szCs w:val="20"/>
              </w:rPr>
              <w:t xml:space="preserve"> </w:t>
            </w:r>
            <w:r w:rsidR="009A5829">
              <w:rPr>
                <w:sz w:val="20"/>
                <w:szCs w:val="20"/>
              </w:rPr>
              <w:t xml:space="preserve">on the AMETI </w:t>
            </w:r>
            <w:r w:rsidR="00CA623E">
              <w:rPr>
                <w:sz w:val="20"/>
                <w:szCs w:val="20"/>
              </w:rPr>
              <w:t>project</w:t>
            </w:r>
            <w:r w:rsidR="009132BE" w:rsidRPr="00EC24B0">
              <w:rPr>
                <w:sz w:val="20"/>
                <w:szCs w:val="20"/>
              </w:rPr>
              <w:t xml:space="preserve">. </w:t>
            </w:r>
            <w:r w:rsidR="00755869" w:rsidRPr="00EC24B0">
              <w:rPr>
                <w:sz w:val="20"/>
                <w:szCs w:val="20"/>
              </w:rPr>
              <w:t>T</w:t>
            </w:r>
            <w:r w:rsidR="009132BE" w:rsidRPr="00EC24B0">
              <w:rPr>
                <w:sz w:val="20"/>
                <w:szCs w:val="20"/>
              </w:rPr>
              <w:t xml:space="preserve">he Local </w:t>
            </w:r>
            <w:r w:rsidRPr="00EC24B0">
              <w:rPr>
                <w:sz w:val="20"/>
                <w:szCs w:val="20"/>
              </w:rPr>
              <w:t xml:space="preserve">Board </w:t>
            </w:r>
            <w:r w:rsidR="00CA623E">
              <w:rPr>
                <w:sz w:val="20"/>
                <w:szCs w:val="20"/>
              </w:rPr>
              <w:t xml:space="preserve">is </w:t>
            </w:r>
            <w:r w:rsidRPr="00EC24B0">
              <w:rPr>
                <w:sz w:val="20"/>
                <w:szCs w:val="20"/>
              </w:rPr>
              <w:t>likely</w:t>
            </w:r>
            <w:r w:rsidR="009132BE" w:rsidRPr="00EC24B0">
              <w:rPr>
                <w:sz w:val="20"/>
                <w:szCs w:val="20"/>
              </w:rPr>
              <w:t xml:space="preserve"> to utilise</w:t>
            </w:r>
            <w:r w:rsidR="00F6674D" w:rsidRPr="00EC24B0">
              <w:rPr>
                <w:sz w:val="20"/>
                <w:szCs w:val="20"/>
              </w:rPr>
              <w:t xml:space="preserve"> only $4m </w:t>
            </w:r>
            <w:r w:rsidR="00882FAD" w:rsidRPr="00EC24B0">
              <w:rPr>
                <w:sz w:val="20"/>
                <w:szCs w:val="20"/>
              </w:rPr>
              <w:t>of its</w:t>
            </w:r>
            <w:r>
              <w:rPr>
                <w:sz w:val="20"/>
                <w:szCs w:val="20"/>
              </w:rPr>
              <w:t xml:space="preserve"> discretionary fund of $10m </w:t>
            </w:r>
            <w:r w:rsidR="004A3ADC">
              <w:rPr>
                <w:sz w:val="20"/>
                <w:szCs w:val="20"/>
              </w:rPr>
              <w:t>with the</w:t>
            </w:r>
            <w:r w:rsidR="009132BE" w:rsidRPr="00EC2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balance </w:t>
            </w:r>
            <w:r w:rsidR="009132BE" w:rsidRPr="00EC24B0">
              <w:rPr>
                <w:sz w:val="20"/>
                <w:szCs w:val="20"/>
              </w:rPr>
              <w:t>$</w:t>
            </w:r>
            <w:r w:rsidR="00F6674D" w:rsidRPr="00EC24B0">
              <w:rPr>
                <w:sz w:val="20"/>
                <w:szCs w:val="20"/>
              </w:rPr>
              <w:t>6</w:t>
            </w:r>
            <w:r w:rsidR="009132BE" w:rsidRPr="00EC24B0">
              <w:rPr>
                <w:sz w:val="20"/>
                <w:szCs w:val="20"/>
              </w:rPr>
              <w:t>m fund available</w:t>
            </w:r>
            <w:r w:rsidR="00F6674D" w:rsidRPr="00EC24B0">
              <w:rPr>
                <w:sz w:val="20"/>
                <w:szCs w:val="20"/>
              </w:rPr>
              <w:t xml:space="preserve"> </w:t>
            </w:r>
            <w:r w:rsidR="004A3ADC">
              <w:rPr>
                <w:sz w:val="20"/>
                <w:szCs w:val="20"/>
              </w:rPr>
              <w:t>being</w:t>
            </w:r>
            <w:r w:rsidR="009132BE" w:rsidRPr="00EC24B0">
              <w:rPr>
                <w:sz w:val="20"/>
                <w:szCs w:val="20"/>
              </w:rPr>
              <w:t xml:space="preserve"> reserved for </w:t>
            </w:r>
            <w:r w:rsidR="00882FAD" w:rsidRPr="00EC24B0">
              <w:rPr>
                <w:sz w:val="20"/>
                <w:szCs w:val="20"/>
              </w:rPr>
              <w:t>future spends</w:t>
            </w:r>
            <w:r w:rsidR="009132BE" w:rsidRPr="00EC24B0">
              <w:rPr>
                <w:sz w:val="20"/>
                <w:szCs w:val="20"/>
              </w:rPr>
              <w:t xml:space="preserve"> within those Local Boards.</w:t>
            </w:r>
            <w:r w:rsidR="004A3ADC">
              <w:rPr>
                <w:sz w:val="20"/>
                <w:szCs w:val="20"/>
              </w:rPr>
              <w:t xml:space="preserve">  </w:t>
            </w:r>
            <w:r w:rsidRPr="004A3ADC">
              <w:rPr>
                <w:sz w:val="20"/>
                <w:szCs w:val="20"/>
              </w:rPr>
              <w:t>He advised that a</w:t>
            </w:r>
            <w:r w:rsidR="00F6674D" w:rsidRPr="004A3ADC">
              <w:rPr>
                <w:sz w:val="20"/>
                <w:szCs w:val="20"/>
              </w:rPr>
              <w:t xml:space="preserve"> report </w:t>
            </w:r>
            <w:r w:rsidRPr="004A3ADC">
              <w:rPr>
                <w:sz w:val="20"/>
                <w:szCs w:val="20"/>
              </w:rPr>
              <w:t xml:space="preserve">is scheduled </w:t>
            </w:r>
            <w:r w:rsidR="00F6674D" w:rsidRPr="004A3ADC">
              <w:rPr>
                <w:sz w:val="20"/>
                <w:szCs w:val="20"/>
              </w:rPr>
              <w:t xml:space="preserve">to be brought back to the December </w:t>
            </w:r>
            <w:r w:rsidR="00CA623E">
              <w:rPr>
                <w:sz w:val="20"/>
                <w:szCs w:val="20"/>
              </w:rPr>
              <w:t>B</w:t>
            </w:r>
            <w:r w:rsidR="00F6674D" w:rsidRPr="004A3ADC">
              <w:rPr>
                <w:sz w:val="20"/>
                <w:szCs w:val="20"/>
              </w:rPr>
              <w:t xml:space="preserve">oard covering the </w:t>
            </w:r>
            <w:r w:rsidR="00882FAD" w:rsidRPr="004A3ADC">
              <w:rPr>
                <w:sz w:val="20"/>
                <w:szCs w:val="20"/>
              </w:rPr>
              <w:t>reforecast of the capital programme.</w:t>
            </w:r>
          </w:p>
          <w:p w:rsidR="00CA623E" w:rsidRDefault="0012788B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A623E">
              <w:rPr>
                <w:sz w:val="20"/>
                <w:szCs w:val="20"/>
              </w:rPr>
              <w:t>He</w:t>
            </w:r>
            <w:r w:rsidR="004A3ADC" w:rsidRPr="00CA623E">
              <w:rPr>
                <w:sz w:val="20"/>
                <w:szCs w:val="20"/>
              </w:rPr>
              <w:t xml:space="preserve"> provided an update on various infrastructure projects</w:t>
            </w:r>
            <w:r w:rsidRPr="00CA623E">
              <w:rPr>
                <w:sz w:val="20"/>
                <w:szCs w:val="20"/>
              </w:rPr>
              <w:t xml:space="preserve"> </w:t>
            </w:r>
            <w:r w:rsidR="004A3ADC" w:rsidRPr="00CA623E">
              <w:rPr>
                <w:sz w:val="20"/>
                <w:szCs w:val="20"/>
              </w:rPr>
              <w:t>indicating that work on Glenfield, Tiverton/Wolverton is progressing as planned</w:t>
            </w:r>
            <w:r w:rsidR="00CA623E" w:rsidRPr="00CA623E">
              <w:rPr>
                <w:sz w:val="20"/>
                <w:szCs w:val="20"/>
              </w:rPr>
              <w:t xml:space="preserve"> </w:t>
            </w:r>
            <w:r w:rsidR="004A3ADC" w:rsidRPr="00CA623E">
              <w:rPr>
                <w:sz w:val="20"/>
                <w:szCs w:val="20"/>
              </w:rPr>
              <w:t>traffic</w:t>
            </w:r>
            <w:r w:rsidRPr="00CA623E">
              <w:rPr>
                <w:sz w:val="20"/>
                <w:szCs w:val="20"/>
              </w:rPr>
              <w:t xml:space="preserve"> on the </w:t>
            </w:r>
            <w:r w:rsidR="00755869" w:rsidRPr="00CA623E">
              <w:rPr>
                <w:sz w:val="20"/>
                <w:szCs w:val="20"/>
              </w:rPr>
              <w:t xml:space="preserve">Ellerslie Panmure </w:t>
            </w:r>
            <w:r w:rsidR="00F6674D" w:rsidRPr="00CA623E">
              <w:rPr>
                <w:sz w:val="20"/>
                <w:szCs w:val="20"/>
              </w:rPr>
              <w:t xml:space="preserve">Highway </w:t>
            </w:r>
            <w:r w:rsidR="009132BE" w:rsidRPr="00CA623E">
              <w:rPr>
                <w:sz w:val="20"/>
                <w:szCs w:val="20"/>
              </w:rPr>
              <w:t>will be diverted to the New Bridge at the end of November.</w:t>
            </w:r>
            <w:r w:rsidR="00755869" w:rsidRPr="00CA623E">
              <w:rPr>
                <w:sz w:val="20"/>
                <w:szCs w:val="20"/>
              </w:rPr>
              <w:t xml:space="preserve">  </w:t>
            </w:r>
            <w:r w:rsidR="00CA623E" w:rsidRPr="00CA623E">
              <w:rPr>
                <w:sz w:val="20"/>
                <w:szCs w:val="20"/>
              </w:rPr>
              <w:t xml:space="preserve">The </w:t>
            </w:r>
            <w:r w:rsidR="00755869" w:rsidRPr="00CA623E">
              <w:rPr>
                <w:sz w:val="20"/>
                <w:szCs w:val="20"/>
              </w:rPr>
              <w:t xml:space="preserve">Mt Albert </w:t>
            </w:r>
            <w:r w:rsidR="00C6128E" w:rsidRPr="00CA623E">
              <w:rPr>
                <w:sz w:val="20"/>
                <w:szCs w:val="20"/>
              </w:rPr>
              <w:t xml:space="preserve">station </w:t>
            </w:r>
            <w:r w:rsidR="00755869" w:rsidRPr="00CA623E">
              <w:rPr>
                <w:sz w:val="20"/>
                <w:szCs w:val="20"/>
              </w:rPr>
              <w:t xml:space="preserve">contract </w:t>
            </w:r>
            <w:r w:rsidR="00CA623E" w:rsidRPr="00CA623E">
              <w:rPr>
                <w:sz w:val="20"/>
                <w:szCs w:val="20"/>
              </w:rPr>
              <w:t xml:space="preserve">has been </w:t>
            </w:r>
            <w:r w:rsidR="00755869" w:rsidRPr="00CA623E">
              <w:rPr>
                <w:sz w:val="20"/>
                <w:szCs w:val="20"/>
              </w:rPr>
              <w:t xml:space="preserve">awarded which is part of the station programming.  </w:t>
            </w:r>
            <w:r w:rsidR="004A3ADC" w:rsidRPr="00CA623E">
              <w:rPr>
                <w:sz w:val="20"/>
                <w:szCs w:val="20"/>
              </w:rPr>
              <w:t xml:space="preserve">He confirmed that the underpass at Mt Albert Station will be retained as suggested </w:t>
            </w:r>
            <w:r w:rsidR="009A5829" w:rsidRPr="00CA623E">
              <w:rPr>
                <w:sz w:val="20"/>
                <w:szCs w:val="20"/>
              </w:rPr>
              <w:t>by Local</w:t>
            </w:r>
            <w:r w:rsidR="00755869" w:rsidRPr="00CA623E">
              <w:rPr>
                <w:sz w:val="20"/>
                <w:szCs w:val="20"/>
              </w:rPr>
              <w:t xml:space="preserve"> Boards </w:t>
            </w:r>
            <w:r w:rsidR="004A3ADC" w:rsidRPr="00CA623E">
              <w:rPr>
                <w:sz w:val="20"/>
                <w:szCs w:val="20"/>
              </w:rPr>
              <w:t xml:space="preserve">and AT will ensure to provide </w:t>
            </w:r>
            <w:r w:rsidR="009A5829" w:rsidRPr="00CA623E">
              <w:rPr>
                <w:sz w:val="20"/>
                <w:szCs w:val="20"/>
              </w:rPr>
              <w:t>better lighting</w:t>
            </w:r>
            <w:r w:rsidR="00F6674D" w:rsidRPr="00CA623E">
              <w:rPr>
                <w:sz w:val="20"/>
                <w:szCs w:val="20"/>
              </w:rPr>
              <w:t xml:space="preserve"> facilities and cameras in the underpass along with installing two new canopies linking bridge from Carrington Road together with lifts and stairs to the platform.</w:t>
            </w:r>
            <w:r w:rsidR="004A3ADC" w:rsidRPr="00CA623E">
              <w:rPr>
                <w:sz w:val="20"/>
                <w:szCs w:val="20"/>
              </w:rPr>
              <w:t xml:space="preserve">  </w:t>
            </w:r>
          </w:p>
          <w:p w:rsidR="00755869" w:rsidRPr="00CA623E" w:rsidRDefault="007E097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A623E">
              <w:rPr>
                <w:sz w:val="20"/>
                <w:szCs w:val="20"/>
              </w:rPr>
              <w:t>ML</w:t>
            </w:r>
            <w:r w:rsidR="009132BE" w:rsidRPr="00CA623E">
              <w:rPr>
                <w:sz w:val="20"/>
                <w:szCs w:val="20"/>
              </w:rPr>
              <w:t xml:space="preserve"> congratulated staff </w:t>
            </w:r>
            <w:r w:rsidR="004A3ADC" w:rsidRPr="00CA623E">
              <w:rPr>
                <w:sz w:val="20"/>
                <w:szCs w:val="20"/>
              </w:rPr>
              <w:t xml:space="preserve">who have worked </w:t>
            </w:r>
            <w:r w:rsidR="009132BE" w:rsidRPr="00CA623E">
              <w:rPr>
                <w:sz w:val="20"/>
                <w:szCs w:val="20"/>
              </w:rPr>
              <w:t xml:space="preserve">on the Cycle way on Tamaki Drive, </w:t>
            </w:r>
          </w:p>
          <w:p w:rsidR="00755869" w:rsidRPr="00B9705D" w:rsidRDefault="00755869" w:rsidP="00EC24B0">
            <w:pPr>
              <w:pStyle w:val="TableBodyText"/>
              <w:pageBreakBefore/>
              <w:shd w:val="clear" w:color="auto" w:fill="FFFFFF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:rsidR="00EC75A0" w:rsidRPr="00B9705D" w:rsidRDefault="00EC75A0" w:rsidP="00755869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COMMUNICATIONS AND PUBLIC AFFAIRS</w:t>
            </w:r>
            <w:r w:rsidR="00EE61EB" w:rsidRPr="00B9705D">
              <w:rPr>
                <w:b/>
                <w:color w:val="auto"/>
                <w:sz w:val="20"/>
                <w:szCs w:val="20"/>
              </w:rPr>
              <w:t xml:space="preserve"> (Wally Thomas)</w:t>
            </w:r>
          </w:p>
          <w:p w:rsidR="00EC75A0" w:rsidRPr="00EC24B0" w:rsidRDefault="00EC75A0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The Corporate Manager Communications and Public Affairs spoke to the report</w:t>
            </w:r>
            <w:r w:rsidR="00882FAD" w:rsidRPr="00EC24B0">
              <w:rPr>
                <w:sz w:val="20"/>
                <w:szCs w:val="20"/>
              </w:rPr>
              <w:t>.</w:t>
            </w:r>
          </w:p>
          <w:p w:rsidR="009E20CD" w:rsidRPr="00EC24B0" w:rsidRDefault="004A3AD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noted that AT r</w:t>
            </w:r>
            <w:r w:rsidR="009E20CD" w:rsidRPr="00EC24B0">
              <w:rPr>
                <w:sz w:val="20"/>
                <w:szCs w:val="20"/>
              </w:rPr>
              <w:t>eceived</w:t>
            </w:r>
            <w:r w:rsidR="00F6674D" w:rsidRPr="00EC24B0">
              <w:rPr>
                <w:sz w:val="20"/>
                <w:szCs w:val="20"/>
              </w:rPr>
              <w:t xml:space="preserve"> two awards at </w:t>
            </w:r>
            <w:r w:rsidR="009132BE" w:rsidRPr="00EC24B0">
              <w:rPr>
                <w:sz w:val="20"/>
                <w:szCs w:val="20"/>
              </w:rPr>
              <w:t>Maori Language week</w:t>
            </w:r>
            <w:r w:rsidR="00705066">
              <w:rPr>
                <w:sz w:val="20"/>
                <w:szCs w:val="20"/>
              </w:rPr>
              <w:t xml:space="preserve"> – one as</w:t>
            </w:r>
            <w:r w:rsidR="00CA623E">
              <w:rPr>
                <w:sz w:val="20"/>
                <w:szCs w:val="20"/>
              </w:rPr>
              <w:t xml:space="preserve"> a</w:t>
            </w:r>
            <w:r w:rsidR="00705066">
              <w:rPr>
                <w:sz w:val="20"/>
                <w:szCs w:val="20"/>
              </w:rPr>
              <w:t xml:space="preserve"> </w:t>
            </w:r>
            <w:r w:rsidR="009132BE" w:rsidRPr="00EC24B0">
              <w:rPr>
                <w:sz w:val="20"/>
                <w:szCs w:val="20"/>
              </w:rPr>
              <w:t>new entrant, and</w:t>
            </w:r>
            <w:r w:rsidR="00705066">
              <w:rPr>
                <w:sz w:val="20"/>
                <w:szCs w:val="20"/>
              </w:rPr>
              <w:t xml:space="preserve"> the</w:t>
            </w:r>
            <w:r w:rsidR="009A5829">
              <w:rPr>
                <w:sz w:val="20"/>
                <w:szCs w:val="20"/>
              </w:rPr>
              <w:t xml:space="preserve"> other being the</w:t>
            </w:r>
            <w:r w:rsidR="009132BE" w:rsidRPr="00EC24B0">
              <w:rPr>
                <w:sz w:val="20"/>
                <w:szCs w:val="20"/>
              </w:rPr>
              <w:t xml:space="preserve"> Supreme award for initiatives throughout the week.  </w:t>
            </w:r>
            <w:r w:rsidR="009E20CD" w:rsidRPr="00EC24B0">
              <w:rPr>
                <w:sz w:val="20"/>
                <w:szCs w:val="20"/>
              </w:rPr>
              <w:t>At the</w:t>
            </w:r>
            <w:r w:rsidR="009132BE" w:rsidRPr="00EC24B0">
              <w:rPr>
                <w:sz w:val="20"/>
                <w:szCs w:val="20"/>
              </w:rPr>
              <w:t xml:space="preserve"> presentation </w:t>
            </w:r>
            <w:r w:rsidR="009E20CD" w:rsidRPr="00EC24B0">
              <w:rPr>
                <w:sz w:val="20"/>
                <w:szCs w:val="20"/>
              </w:rPr>
              <w:t>it was</w:t>
            </w:r>
            <w:r w:rsidR="009132BE" w:rsidRPr="00EC24B0">
              <w:rPr>
                <w:sz w:val="20"/>
                <w:szCs w:val="20"/>
              </w:rPr>
              <w:t xml:space="preserve"> noted </w:t>
            </w:r>
            <w:r w:rsidR="009E20CD" w:rsidRPr="00EC24B0">
              <w:rPr>
                <w:sz w:val="20"/>
                <w:szCs w:val="20"/>
              </w:rPr>
              <w:t xml:space="preserve">that </w:t>
            </w:r>
            <w:r w:rsidR="009132BE" w:rsidRPr="00EC24B0">
              <w:rPr>
                <w:sz w:val="20"/>
                <w:szCs w:val="20"/>
              </w:rPr>
              <w:t xml:space="preserve">AT was </w:t>
            </w:r>
            <w:r w:rsidR="007E097C" w:rsidRPr="00EC24B0">
              <w:rPr>
                <w:sz w:val="20"/>
                <w:szCs w:val="20"/>
              </w:rPr>
              <w:t xml:space="preserve">an </w:t>
            </w:r>
            <w:r w:rsidR="009E20CD" w:rsidRPr="00EC24B0">
              <w:rPr>
                <w:sz w:val="20"/>
                <w:szCs w:val="20"/>
              </w:rPr>
              <w:t>exemplar</w:t>
            </w:r>
            <w:r w:rsidR="009132BE" w:rsidRPr="00EC24B0">
              <w:rPr>
                <w:sz w:val="20"/>
                <w:szCs w:val="20"/>
              </w:rPr>
              <w:t xml:space="preserve"> for a public sector organisation.  </w:t>
            </w:r>
          </w:p>
          <w:p w:rsidR="00770565" w:rsidRPr="008D0140" w:rsidRDefault="004A3ADC" w:rsidP="008D014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advised that </w:t>
            </w:r>
            <w:r w:rsidR="008D0140">
              <w:rPr>
                <w:sz w:val="20"/>
                <w:szCs w:val="20"/>
              </w:rPr>
              <w:t>various initiatives/</w:t>
            </w:r>
            <w:r w:rsidR="00705066">
              <w:rPr>
                <w:sz w:val="20"/>
                <w:szCs w:val="20"/>
              </w:rPr>
              <w:t>survey</w:t>
            </w:r>
            <w:r w:rsidR="008D0140">
              <w:rPr>
                <w:sz w:val="20"/>
                <w:szCs w:val="20"/>
              </w:rPr>
              <w:t>s</w:t>
            </w:r>
            <w:r w:rsidR="00705066">
              <w:rPr>
                <w:sz w:val="20"/>
                <w:szCs w:val="20"/>
              </w:rPr>
              <w:t xml:space="preserve"> have been conducted or are underway to improve </w:t>
            </w:r>
            <w:r w:rsidR="008D0140">
              <w:rPr>
                <w:sz w:val="20"/>
                <w:szCs w:val="20"/>
              </w:rPr>
              <w:t>customer satisfaction, safety and general awareness amongst the public. To improve safety, i</w:t>
            </w:r>
            <w:r w:rsidR="009E20CD" w:rsidRPr="008D0140">
              <w:rPr>
                <w:sz w:val="20"/>
                <w:szCs w:val="20"/>
              </w:rPr>
              <w:t xml:space="preserve">nformation on toddler and child safety in driveways </w:t>
            </w:r>
            <w:r w:rsidR="008D0140">
              <w:rPr>
                <w:sz w:val="20"/>
                <w:szCs w:val="20"/>
              </w:rPr>
              <w:t>h</w:t>
            </w:r>
            <w:r w:rsidR="00CA623E">
              <w:rPr>
                <w:sz w:val="20"/>
                <w:szCs w:val="20"/>
              </w:rPr>
              <w:t>as</w:t>
            </w:r>
            <w:r w:rsidR="008D0140">
              <w:rPr>
                <w:sz w:val="20"/>
                <w:szCs w:val="20"/>
              </w:rPr>
              <w:t xml:space="preserve"> been </w:t>
            </w:r>
            <w:r w:rsidR="009E20CD" w:rsidRPr="008D0140">
              <w:rPr>
                <w:sz w:val="20"/>
                <w:szCs w:val="20"/>
              </w:rPr>
              <w:t>rolled out in seven languages.</w:t>
            </w:r>
            <w:r w:rsidR="008D0140">
              <w:rPr>
                <w:sz w:val="20"/>
                <w:szCs w:val="20"/>
              </w:rPr>
              <w:t xml:space="preserve">  The Sober Driver campaign has secured around 47% awareness.  Results of the various survey</w:t>
            </w:r>
            <w:r w:rsidR="009A5829">
              <w:rPr>
                <w:sz w:val="20"/>
                <w:szCs w:val="20"/>
              </w:rPr>
              <w:t>s</w:t>
            </w:r>
            <w:r w:rsidR="008D0140">
              <w:rPr>
                <w:sz w:val="20"/>
                <w:szCs w:val="20"/>
              </w:rPr>
              <w:t xml:space="preserve"> will be reported back to the February </w:t>
            </w:r>
            <w:r w:rsidR="00CA623E">
              <w:rPr>
                <w:sz w:val="20"/>
                <w:szCs w:val="20"/>
              </w:rPr>
              <w:t>B</w:t>
            </w:r>
            <w:r w:rsidR="008D0140">
              <w:rPr>
                <w:sz w:val="20"/>
                <w:szCs w:val="20"/>
              </w:rPr>
              <w:t>oard.</w:t>
            </w:r>
          </w:p>
          <w:p w:rsidR="009E20CD" w:rsidRPr="00EC24B0" w:rsidRDefault="00CA623E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unit had d</w:t>
            </w:r>
            <w:r w:rsidR="009E20CD" w:rsidRPr="00EC24B0">
              <w:rPr>
                <w:sz w:val="20"/>
                <w:szCs w:val="20"/>
              </w:rPr>
              <w:t xml:space="preserve">eveloped a communication plan </w:t>
            </w:r>
            <w:r w:rsidR="00705066">
              <w:rPr>
                <w:sz w:val="20"/>
                <w:szCs w:val="20"/>
              </w:rPr>
              <w:t xml:space="preserve">to support traffic changes </w:t>
            </w:r>
            <w:r w:rsidR="009E20CD" w:rsidRPr="00EC24B0">
              <w:rPr>
                <w:sz w:val="20"/>
                <w:szCs w:val="20"/>
              </w:rPr>
              <w:t>for major projects such as AMETI and Dominion Road.</w:t>
            </w:r>
          </w:p>
          <w:p w:rsidR="009E20CD" w:rsidRPr="00EC24B0" w:rsidRDefault="00CA623E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noted that </w:t>
            </w:r>
            <w:r w:rsidR="009E20CD" w:rsidRPr="00EC24B0">
              <w:rPr>
                <w:sz w:val="20"/>
                <w:szCs w:val="20"/>
              </w:rPr>
              <w:t xml:space="preserve">the AT twitter account </w:t>
            </w:r>
            <w:r>
              <w:rPr>
                <w:sz w:val="20"/>
                <w:szCs w:val="20"/>
              </w:rPr>
              <w:t xml:space="preserve">was </w:t>
            </w:r>
            <w:r w:rsidR="009E20CD" w:rsidRPr="00EC24B0">
              <w:rPr>
                <w:sz w:val="20"/>
                <w:szCs w:val="20"/>
              </w:rPr>
              <w:t xml:space="preserve">gaining popularity and TV3 </w:t>
            </w:r>
            <w:r>
              <w:rPr>
                <w:sz w:val="20"/>
                <w:szCs w:val="20"/>
              </w:rPr>
              <w:t xml:space="preserve">has </w:t>
            </w:r>
            <w:r w:rsidR="009E20CD" w:rsidRPr="00EC24B0">
              <w:rPr>
                <w:sz w:val="20"/>
                <w:szCs w:val="20"/>
              </w:rPr>
              <w:t xml:space="preserve">also </w:t>
            </w:r>
            <w:r>
              <w:rPr>
                <w:sz w:val="20"/>
                <w:szCs w:val="20"/>
              </w:rPr>
              <w:t>been</w:t>
            </w:r>
            <w:r w:rsidR="009E20CD" w:rsidRPr="00EC2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availing of</w:t>
            </w:r>
            <w:r w:rsidR="009E20CD" w:rsidRPr="00EC24B0">
              <w:rPr>
                <w:sz w:val="20"/>
                <w:szCs w:val="20"/>
              </w:rPr>
              <w:t xml:space="preserve"> AT tweets to provide</w:t>
            </w:r>
            <w:r>
              <w:rPr>
                <w:sz w:val="20"/>
                <w:szCs w:val="20"/>
              </w:rPr>
              <w:t xml:space="preserve"> updates to the public.</w:t>
            </w:r>
          </w:p>
          <w:p w:rsidR="009E20CD" w:rsidRPr="00EC24B0" w:rsidRDefault="009E20CD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 xml:space="preserve">Commercial activities have been progressing.  A car wash/valet and dry cleaning pick up and drop off are new services being </w:t>
            </w:r>
            <w:r w:rsidR="00C6128E" w:rsidRPr="00EC24B0">
              <w:rPr>
                <w:sz w:val="20"/>
                <w:szCs w:val="20"/>
              </w:rPr>
              <w:t>trialled</w:t>
            </w:r>
            <w:r w:rsidRPr="00EC24B0">
              <w:rPr>
                <w:sz w:val="20"/>
                <w:szCs w:val="20"/>
              </w:rPr>
              <w:t xml:space="preserve"> in AT car parks, the initial introduction being at Downtown car park prior to Christmas.</w:t>
            </w:r>
          </w:p>
          <w:p w:rsidR="00882FAD" w:rsidRPr="00B9705D" w:rsidRDefault="00882FAD" w:rsidP="00882FAD">
            <w:pPr>
              <w:pStyle w:val="TableBodyText"/>
              <w:pageBreakBefore/>
              <w:shd w:val="clear" w:color="auto" w:fill="FFFFFF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:rsidR="00EC75A0" w:rsidRPr="00B9705D" w:rsidRDefault="00EC75A0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KEY RELATIONSHIPS</w:t>
            </w:r>
            <w:r w:rsidR="009E20CD" w:rsidRPr="00B9705D">
              <w:rPr>
                <w:b/>
                <w:color w:val="auto"/>
                <w:sz w:val="20"/>
                <w:szCs w:val="20"/>
              </w:rPr>
              <w:t xml:space="preserve"> (Alan Howard-Smith</w:t>
            </w:r>
            <w:r w:rsidR="00DC233C" w:rsidRPr="00B9705D">
              <w:rPr>
                <w:b/>
                <w:color w:val="auto"/>
                <w:sz w:val="20"/>
                <w:szCs w:val="20"/>
              </w:rPr>
              <w:t>)</w:t>
            </w:r>
          </w:p>
          <w:p w:rsidR="00EC75A0" w:rsidRPr="00EC24B0" w:rsidRDefault="00EC75A0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The Acting Corporate Manager Key Relationships spoke to the report</w:t>
            </w:r>
            <w:r w:rsidR="00882FAD" w:rsidRPr="00EC24B0">
              <w:rPr>
                <w:sz w:val="20"/>
                <w:szCs w:val="20"/>
              </w:rPr>
              <w:t>.</w:t>
            </w:r>
          </w:p>
          <w:p w:rsidR="00DC233C" w:rsidRPr="00EC24B0" w:rsidRDefault="00CA623E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stated that the </w:t>
            </w:r>
            <w:r w:rsidR="00DC233C" w:rsidRPr="00EC24B0">
              <w:rPr>
                <w:sz w:val="20"/>
                <w:szCs w:val="20"/>
              </w:rPr>
              <w:t xml:space="preserve">Local Boards </w:t>
            </w:r>
            <w:r>
              <w:rPr>
                <w:sz w:val="20"/>
                <w:szCs w:val="20"/>
              </w:rPr>
              <w:t xml:space="preserve">are </w:t>
            </w:r>
            <w:r w:rsidR="00DC233C" w:rsidRPr="00EC24B0">
              <w:rPr>
                <w:sz w:val="20"/>
                <w:szCs w:val="20"/>
              </w:rPr>
              <w:t xml:space="preserve">fully engaged with activities about the Local Board Transport fund.   </w:t>
            </w:r>
            <w:r>
              <w:rPr>
                <w:sz w:val="20"/>
                <w:szCs w:val="20"/>
              </w:rPr>
              <w:t>They are w</w:t>
            </w:r>
            <w:r w:rsidR="00DC233C" w:rsidRPr="00EC24B0">
              <w:rPr>
                <w:sz w:val="20"/>
                <w:szCs w:val="20"/>
              </w:rPr>
              <w:t xml:space="preserve">orking on getting </w:t>
            </w:r>
            <w:r w:rsidR="007E097C" w:rsidRPr="00EC24B0">
              <w:rPr>
                <w:sz w:val="20"/>
                <w:szCs w:val="20"/>
              </w:rPr>
              <w:t>E</w:t>
            </w:r>
            <w:r w:rsidR="00DC233C" w:rsidRPr="00EC24B0">
              <w:rPr>
                <w:sz w:val="20"/>
                <w:szCs w:val="20"/>
              </w:rPr>
              <w:t xml:space="preserve">lected </w:t>
            </w:r>
            <w:r w:rsidR="007E097C" w:rsidRPr="00EC24B0">
              <w:rPr>
                <w:sz w:val="20"/>
                <w:szCs w:val="20"/>
              </w:rPr>
              <w:t>M</w:t>
            </w:r>
            <w:r w:rsidR="00DC233C" w:rsidRPr="00EC24B0">
              <w:rPr>
                <w:sz w:val="20"/>
                <w:szCs w:val="20"/>
              </w:rPr>
              <w:t>ember</w:t>
            </w:r>
            <w:r w:rsidR="00A43D14">
              <w:rPr>
                <w:sz w:val="20"/>
                <w:szCs w:val="20"/>
              </w:rPr>
              <w:t>s</w:t>
            </w:r>
            <w:r w:rsidR="00DC233C" w:rsidRPr="00EC24B0">
              <w:rPr>
                <w:sz w:val="20"/>
                <w:szCs w:val="20"/>
              </w:rPr>
              <w:t xml:space="preserve"> to arrive at decision</w:t>
            </w:r>
            <w:r w:rsidR="007E097C" w:rsidRPr="00EC24B0">
              <w:rPr>
                <w:sz w:val="20"/>
                <w:szCs w:val="20"/>
              </w:rPr>
              <w:t>s</w:t>
            </w:r>
            <w:r w:rsidR="00DC233C" w:rsidRPr="00EC24B0">
              <w:rPr>
                <w:sz w:val="20"/>
                <w:szCs w:val="20"/>
              </w:rPr>
              <w:t xml:space="preserve"> on how to spend the</w:t>
            </w:r>
            <w:r>
              <w:rPr>
                <w:sz w:val="20"/>
                <w:szCs w:val="20"/>
              </w:rPr>
              <w:t>ir allocated funds</w:t>
            </w:r>
            <w:r w:rsidR="00DC233C" w:rsidRPr="00EC24B0">
              <w:rPr>
                <w:sz w:val="20"/>
                <w:szCs w:val="20"/>
              </w:rPr>
              <w:t>.</w:t>
            </w:r>
          </w:p>
          <w:p w:rsidR="00DC233C" w:rsidRPr="00EC24B0" w:rsidRDefault="009A5829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noted that the </w:t>
            </w:r>
            <w:r w:rsidR="00DC233C" w:rsidRPr="00EC24B0">
              <w:rPr>
                <w:sz w:val="20"/>
                <w:szCs w:val="20"/>
              </w:rPr>
              <w:t xml:space="preserve">Prime Minister </w:t>
            </w:r>
            <w:r>
              <w:rPr>
                <w:sz w:val="20"/>
                <w:szCs w:val="20"/>
              </w:rPr>
              <w:t>has accepted the invitation to</w:t>
            </w:r>
            <w:r w:rsidR="00DC233C" w:rsidRPr="00EC24B0">
              <w:rPr>
                <w:sz w:val="20"/>
                <w:szCs w:val="20"/>
              </w:rPr>
              <w:t xml:space="preserve"> open the Hobsonville Ferry Wharf.</w:t>
            </w:r>
          </w:p>
          <w:p w:rsidR="009A5829" w:rsidRDefault="009A5829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9A5829">
              <w:rPr>
                <w:sz w:val="20"/>
                <w:szCs w:val="20"/>
              </w:rPr>
              <w:t xml:space="preserve">The </w:t>
            </w:r>
            <w:r w:rsidR="00DC233C" w:rsidRPr="009A5829">
              <w:rPr>
                <w:sz w:val="20"/>
                <w:szCs w:val="20"/>
              </w:rPr>
              <w:t xml:space="preserve">Minister of Transport </w:t>
            </w:r>
            <w:r w:rsidRPr="009A5829">
              <w:rPr>
                <w:sz w:val="20"/>
                <w:szCs w:val="20"/>
              </w:rPr>
              <w:t xml:space="preserve">has been invited to </w:t>
            </w:r>
            <w:r>
              <w:rPr>
                <w:sz w:val="20"/>
                <w:szCs w:val="20"/>
              </w:rPr>
              <w:t>visit AMETI on 23 November.</w:t>
            </w:r>
          </w:p>
          <w:p w:rsidR="00DC233C" w:rsidRPr="009A5829" w:rsidRDefault="00CA623E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also noted that</w:t>
            </w:r>
            <w:r w:rsidR="00DC233C" w:rsidRPr="009A5829">
              <w:rPr>
                <w:sz w:val="20"/>
                <w:szCs w:val="20"/>
              </w:rPr>
              <w:t xml:space="preserve"> engagement</w:t>
            </w:r>
            <w:r>
              <w:rPr>
                <w:sz w:val="20"/>
                <w:szCs w:val="20"/>
              </w:rPr>
              <w:t xml:space="preserve"> with Maori has</w:t>
            </w:r>
            <w:r w:rsidR="00DC233C" w:rsidRPr="009A5829">
              <w:rPr>
                <w:sz w:val="20"/>
                <w:szCs w:val="20"/>
              </w:rPr>
              <w:t xml:space="preserve"> intensif</w:t>
            </w:r>
            <w:r>
              <w:rPr>
                <w:sz w:val="20"/>
                <w:szCs w:val="20"/>
              </w:rPr>
              <w:t>ied across a number of projects in the past few weeks.</w:t>
            </w:r>
          </w:p>
          <w:p w:rsidR="00DC233C" w:rsidRPr="00EC24B0" w:rsidRDefault="007E097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CF</w:t>
            </w:r>
            <w:r w:rsidR="00DC233C" w:rsidRPr="00EC24B0">
              <w:rPr>
                <w:sz w:val="20"/>
                <w:szCs w:val="20"/>
              </w:rPr>
              <w:t xml:space="preserve"> suggested it would be good to get feedback from Local Board’s re</w:t>
            </w:r>
            <w:r w:rsidR="009A5829">
              <w:rPr>
                <w:sz w:val="20"/>
                <w:szCs w:val="20"/>
              </w:rPr>
              <w:t>garding</w:t>
            </w:r>
            <w:r w:rsidR="00DC233C" w:rsidRPr="00EC24B0">
              <w:rPr>
                <w:sz w:val="20"/>
                <w:szCs w:val="20"/>
              </w:rPr>
              <w:t xml:space="preserve"> footpath renewals.</w:t>
            </w:r>
          </w:p>
          <w:p w:rsidR="00882FAD" w:rsidRPr="00B9705D" w:rsidRDefault="00882FAD" w:rsidP="00882FAD">
            <w:pPr>
              <w:pStyle w:val="TableBodyText"/>
              <w:pageBreakBefore/>
              <w:shd w:val="clear" w:color="auto" w:fill="FFFFFF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:rsidR="0083512A" w:rsidRDefault="0083512A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1A6D66" w:rsidRDefault="001A6D66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1A6D66" w:rsidRDefault="001A6D66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EC75A0" w:rsidRPr="00B9705D" w:rsidRDefault="00EC75A0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STRATEGY AND PLANNING</w:t>
            </w:r>
            <w:r w:rsidR="00DC233C" w:rsidRPr="00B9705D">
              <w:rPr>
                <w:b/>
                <w:color w:val="auto"/>
                <w:sz w:val="20"/>
                <w:szCs w:val="20"/>
              </w:rPr>
              <w:t xml:space="preserve"> (Peter Clark)</w:t>
            </w:r>
          </w:p>
          <w:p w:rsidR="00EC75A0" w:rsidRPr="00EC24B0" w:rsidRDefault="00EC75A0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The Corporate Manager Strategy and Planning spoke to the report</w:t>
            </w:r>
            <w:r w:rsidR="00882FAD" w:rsidRPr="00EC24B0">
              <w:rPr>
                <w:sz w:val="20"/>
                <w:szCs w:val="20"/>
              </w:rPr>
              <w:t>.</w:t>
            </w:r>
          </w:p>
          <w:p w:rsidR="007A4BE1" w:rsidRPr="00EC24B0" w:rsidRDefault="008D0140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noted that the team have provided</w:t>
            </w:r>
            <w:r w:rsidR="007A4BE1" w:rsidRPr="00EC24B0">
              <w:rPr>
                <w:sz w:val="20"/>
                <w:szCs w:val="20"/>
              </w:rPr>
              <w:t xml:space="preserve"> inputs into transport </w:t>
            </w:r>
            <w:r>
              <w:rPr>
                <w:sz w:val="20"/>
                <w:szCs w:val="20"/>
              </w:rPr>
              <w:t>component of the Auckl</w:t>
            </w:r>
            <w:r w:rsidR="004D36BA">
              <w:rPr>
                <w:sz w:val="20"/>
                <w:szCs w:val="20"/>
              </w:rPr>
              <w:t>and Plan and are liaising closely</w:t>
            </w:r>
            <w:r>
              <w:rPr>
                <w:sz w:val="20"/>
                <w:szCs w:val="20"/>
              </w:rPr>
              <w:t xml:space="preserve"> with NZTA re Waterview Precinct Plan.</w:t>
            </w:r>
            <w:r w:rsidR="007A4BE1" w:rsidRPr="00EC24B0">
              <w:rPr>
                <w:sz w:val="20"/>
                <w:szCs w:val="20"/>
              </w:rPr>
              <w:t xml:space="preserve"> </w:t>
            </w:r>
          </w:p>
          <w:p w:rsidR="00770565" w:rsidRDefault="008D0140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indicated that they have r</w:t>
            </w:r>
            <w:r w:rsidR="007A4BE1" w:rsidRPr="00EC24B0">
              <w:rPr>
                <w:sz w:val="20"/>
                <w:szCs w:val="20"/>
              </w:rPr>
              <w:t>esponded to</w:t>
            </w:r>
            <w:r w:rsidR="009132BE" w:rsidRPr="00EC24B0">
              <w:rPr>
                <w:sz w:val="20"/>
                <w:szCs w:val="20"/>
              </w:rPr>
              <w:t xml:space="preserve"> the A</w:t>
            </w:r>
            <w:r w:rsidR="007A4BE1" w:rsidRPr="00EC24B0">
              <w:rPr>
                <w:sz w:val="20"/>
                <w:szCs w:val="20"/>
              </w:rPr>
              <w:t>uc</w:t>
            </w:r>
            <w:r w:rsidR="009132BE" w:rsidRPr="00EC24B0">
              <w:rPr>
                <w:sz w:val="20"/>
                <w:szCs w:val="20"/>
              </w:rPr>
              <w:t>kl</w:t>
            </w:r>
            <w:r w:rsidR="007A4BE1" w:rsidRPr="00EC24B0">
              <w:rPr>
                <w:sz w:val="20"/>
                <w:szCs w:val="20"/>
              </w:rPr>
              <w:t>and Council</w:t>
            </w:r>
            <w:r w:rsidR="009132BE" w:rsidRPr="00EC24B0">
              <w:rPr>
                <w:sz w:val="20"/>
                <w:szCs w:val="20"/>
              </w:rPr>
              <w:t xml:space="preserve"> area plans.  </w:t>
            </w:r>
          </w:p>
          <w:p w:rsidR="004D36BA" w:rsidRPr="004D36BA" w:rsidRDefault="0083512A" w:rsidP="004D36BA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</w:t>
            </w:r>
            <w:r w:rsidR="004D36BA" w:rsidRPr="004D36BA">
              <w:rPr>
                <w:sz w:val="20"/>
                <w:szCs w:val="20"/>
              </w:rPr>
              <w:t xml:space="preserve">ublic consultation </w:t>
            </w:r>
            <w:r>
              <w:rPr>
                <w:sz w:val="20"/>
                <w:szCs w:val="20"/>
              </w:rPr>
              <w:t xml:space="preserve">period </w:t>
            </w:r>
            <w:r w:rsidR="004D36BA" w:rsidRPr="004D36BA">
              <w:rPr>
                <w:sz w:val="20"/>
                <w:szCs w:val="20"/>
              </w:rPr>
              <w:t>for the Draft Regional Public Transport Plan closed with 700</w:t>
            </w:r>
            <w:r w:rsidR="007A4BE1" w:rsidRPr="004D36BA">
              <w:rPr>
                <w:sz w:val="20"/>
                <w:szCs w:val="20"/>
              </w:rPr>
              <w:t xml:space="preserve"> submissions </w:t>
            </w:r>
            <w:r w:rsidR="004D36BA" w:rsidRPr="004D36BA">
              <w:rPr>
                <w:sz w:val="20"/>
                <w:szCs w:val="20"/>
              </w:rPr>
              <w:t>received</w:t>
            </w:r>
            <w:r w:rsidR="004D36BA">
              <w:rPr>
                <w:sz w:val="20"/>
                <w:szCs w:val="20"/>
              </w:rPr>
              <w:t>.  Hearings will occur in early 2013 and will be held at the City Centre, Albany and Henderson.</w:t>
            </w:r>
            <w:r w:rsidR="004D36BA" w:rsidRPr="004D36BA">
              <w:rPr>
                <w:sz w:val="20"/>
                <w:szCs w:val="20"/>
              </w:rPr>
              <w:t xml:space="preserve"> </w:t>
            </w:r>
          </w:p>
          <w:p w:rsidR="007A4BE1" w:rsidRPr="004D36BA" w:rsidRDefault="00BE62C9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 noted that good progress was being made with NZTA with </w:t>
            </w:r>
            <w:r w:rsidR="00783D9B" w:rsidRPr="004D36BA">
              <w:rPr>
                <w:sz w:val="20"/>
                <w:szCs w:val="20"/>
              </w:rPr>
              <w:t xml:space="preserve">21 new funding applications submitted to </w:t>
            </w:r>
            <w:r>
              <w:rPr>
                <w:sz w:val="20"/>
                <w:szCs w:val="20"/>
              </w:rPr>
              <w:t xml:space="preserve">them in October and </w:t>
            </w:r>
            <w:r w:rsidR="00783D9B" w:rsidRPr="004D36BA">
              <w:rPr>
                <w:sz w:val="20"/>
                <w:szCs w:val="20"/>
              </w:rPr>
              <w:t>$15m funding approved.</w:t>
            </w:r>
          </w:p>
          <w:p w:rsidR="00882FAD" w:rsidRPr="00B9705D" w:rsidRDefault="00882FAD" w:rsidP="00882FAD">
            <w:pPr>
              <w:pStyle w:val="TableBodyText"/>
              <w:pageBreakBefore/>
              <w:shd w:val="clear" w:color="auto" w:fill="FFFFFF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:rsidR="00EC75A0" w:rsidRPr="00B9705D" w:rsidRDefault="00EC75A0" w:rsidP="00EC75A0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SPECIAL PROJECTS</w:t>
            </w:r>
            <w:r w:rsidR="00783D9B" w:rsidRPr="00B9705D">
              <w:rPr>
                <w:b/>
                <w:color w:val="auto"/>
                <w:sz w:val="20"/>
                <w:szCs w:val="20"/>
              </w:rPr>
              <w:t xml:space="preserve"> (Claire Stewart)</w:t>
            </w:r>
          </w:p>
          <w:p w:rsidR="00EC75A0" w:rsidRPr="00EC24B0" w:rsidRDefault="00EC75A0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C24B0">
              <w:rPr>
                <w:sz w:val="20"/>
                <w:szCs w:val="20"/>
              </w:rPr>
              <w:t>The Corporate Manager Special Projects spoke to the report</w:t>
            </w:r>
            <w:r w:rsidR="00882FAD" w:rsidRPr="00EC24B0">
              <w:rPr>
                <w:sz w:val="20"/>
                <w:szCs w:val="20"/>
              </w:rPr>
              <w:t>.</w:t>
            </w:r>
          </w:p>
          <w:p w:rsidR="00770565" w:rsidRPr="00EC24B0" w:rsidRDefault="00BE62C9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 n</w:t>
            </w:r>
            <w:r w:rsidR="009132BE" w:rsidRPr="00EC24B0">
              <w:rPr>
                <w:sz w:val="20"/>
                <w:szCs w:val="20"/>
              </w:rPr>
              <w:t xml:space="preserve">oted </w:t>
            </w:r>
            <w:r w:rsidR="00783D9B" w:rsidRPr="00EC24B0">
              <w:rPr>
                <w:sz w:val="20"/>
                <w:szCs w:val="20"/>
              </w:rPr>
              <w:t xml:space="preserve">that the first train arrives in 10 </w:t>
            </w:r>
            <w:proofErr w:type="spellStart"/>
            <w:r w:rsidR="00783D9B" w:rsidRPr="00EC24B0">
              <w:rPr>
                <w:sz w:val="20"/>
                <w:szCs w:val="20"/>
              </w:rPr>
              <w:t>months time</w:t>
            </w:r>
            <w:proofErr w:type="spellEnd"/>
            <w:r w:rsidR="009132BE" w:rsidRPr="00EC24B0">
              <w:rPr>
                <w:sz w:val="20"/>
                <w:szCs w:val="20"/>
              </w:rPr>
              <w:t xml:space="preserve">. </w:t>
            </w:r>
            <w:r w:rsidR="00783D9B" w:rsidRPr="00EC24B0">
              <w:rPr>
                <w:sz w:val="20"/>
                <w:szCs w:val="20"/>
              </w:rPr>
              <w:t xml:space="preserve">Manufacture of the first train is expected to be completed in the next 3 months which will be followed by the </w:t>
            </w:r>
            <w:r w:rsidR="009132BE" w:rsidRPr="00EC24B0">
              <w:rPr>
                <w:sz w:val="20"/>
                <w:szCs w:val="20"/>
              </w:rPr>
              <w:t xml:space="preserve">finishing and fit out.  </w:t>
            </w:r>
          </w:p>
          <w:p w:rsidR="00783D9B" w:rsidRPr="00EC24B0" w:rsidRDefault="00BE62C9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tour of the EMU Depot site was held and </w:t>
            </w:r>
            <w:r w:rsidR="00783D9B" w:rsidRPr="00EC24B0">
              <w:rPr>
                <w:sz w:val="20"/>
                <w:szCs w:val="20"/>
              </w:rPr>
              <w:t xml:space="preserve">4 Directors visited </w:t>
            </w:r>
            <w:r>
              <w:rPr>
                <w:sz w:val="20"/>
                <w:szCs w:val="20"/>
              </w:rPr>
              <w:t xml:space="preserve">the </w:t>
            </w:r>
            <w:r w:rsidR="00783D9B" w:rsidRPr="00EC24B0">
              <w:rPr>
                <w:sz w:val="20"/>
                <w:szCs w:val="20"/>
              </w:rPr>
              <w:t>site.</w:t>
            </w:r>
          </w:p>
          <w:p w:rsidR="00EC75A0" w:rsidRPr="00B9705D" w:rsidRDefault="00BE62C9" w:rsidP="009671E7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noted that c</w:t>
            </w:r>
            <w:r w:rsidR="00783D9B" w:rsidRPr="00EC24B0">
              <w:rPr>
                <w:sz w:val="20"/>
                <w:szCs w:val="20"/>
              </w:rPr>
              <w:t xml:space="preserve">onstructive comment </w:t>
            </w:r>
            <w:r>
              <w:rPr>
                <w:sz w:val="20"/>
                <w:szCs w:val="20"/>
              </w:rPr>
              <w:t xml:space="preserve">was </w:t>
            </w:r>
            <w:r w:rsidR="00783D9B" w:rsidRPr="00EC24B0">
              <w:rPr>
                <w:sz w:val="20"/>
                <w:szCs w:val="20"/>
              </w:rPr>
              <w:t>received from the Government</w:t>
            </w:r>
            <w:r>
              <w:rPr>
                <w:sz w:val="20"/>
                <w:szCs w:val="20"/>
              </w:rPr>
              <w:t xml:space="preserve"> on the </w:t>
            </w:r>
            <w:r w:rsidR="001A6D66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CCFAS study</w:t>
            </w:r>
            <w:r w:rsidR="00783D9B" w:rsidRPr="00EC24B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ML</w:t>
            </w:r>
            <w:r w:rsidR="00783D9B" w:rsidRPr="00EC24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was </w:t>
            </w:r>
            <w:r w:rsidR="00783D9B" w:rsidRPr="00EC24B0">
              <w:rPr>
                <w:sz w:val="20"/>
                <w:szCs w:val="20"/>
              </w:rPr>
              <w:t xml:space="preserve">impressed </w:t>
            </w:r>
            <w:r>
              <w:rPr>
                <w:sz w:val="20"/>
                <w:szCs w:val="20"/>
              </w:rPr>
              <w:t xml:space="preserve">with the work done by the team </w:t>
            </w:r>
            <w:r w:rsidR="00783D9B" w:rsidRPr="00EC24B0">
              <w:rPr>
                <w:sz w:val="20"/>
                <w:szCs w:val="20"/>
              </w:rPr>
              <w:t xml:space="preserve">and congratulated </w:t>
            </w:r>
            <w:r>
              <w:rPr>
                <w:sz w:val="20"/>
                <w:szCs w:val="20"/>
              </w:rPr>
              <w:t>them on their efforts.</w:t>
            </w:r>
          </w:p>
        </w:tc>
      </w:tr>
      <w:tr w:rsidR="00EC75A0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EC75A0" w:rsidRPr="00B9705D" w:rsidRDefault="00EC75A0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EC75A0" w:rsidRPr="00B9705D" w:rsidRDefault="000513B9" w:rsidP="001A7F61">
            <w:pPr>
              <w:pStyle w:val="TableBodyText"/>
              <w:pageBreakBefore/>
              <w:shd w:val="clear" w:color="auto" w:fill="FFFFFF"/>
              <w:jc w:val="both"/>
              <w:rPr>
                <w:b/>
                <w:color w:val="auto"/>
                <w:sz w:val="20"/>
                <w:szCs w:val="20"/>
              </w:rPr>
            </w:pPr>
            <w:r w:rsidRPr="00B9705D">
              <w:rPr>
                <w:b/>
                <w:color w:val="auto"/>
                <w:sz w:val="20"/>
                <w:szCs w:val="20"/>
              </w:rPr>
              <w:t>Infrastructure</w:t>
            </w:r>
          </w:p>
        </w:tc>
      </w:tr>
      <w:tr w:rsidR="00802C20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802C20" w:rsidRPr="00B9705D" w:rsidRDefault="00802C20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584" w:type="dxa"/>
            <w:gridSpan w:val="3"/>
            <w:shd w:val="clear" w:color="auto" w:fill="auto"/>
          </w:tcPr>
          <w:p w:rsidR="006C642C" w:rsidRPr="00B9705D" w:rsidRDefault="006C642C" w:rsidP="000513B9">
            <w:pPr>
              <w:pStyle w:val="TableBodyText"/>
              <w:numPr>
                <w:ilvl w:val="0"/>
                <w:numId w:val="41"/>
              </w:numPr>
              <w:shd w:val="clear" w:color="auto" w:fill="FFFFFF"/>
              <w:rPr>
                <w:sz w:val="20"/>
                <w:szCs w:val="20"/>
                <w:u w:val="single"/>
              </w:rPr>
            </w:pPr>
            <w:r w:rsidRPr="00B9705D">
              <w:rPr>
                <w:sz w:val="20"/>
                <w:szCs w:val="20"/>
                <w:u w:val="single"/>
              </w:rPr>
              <w:t>Rail Electrification Extension</w:t>
            </w:r>
          </w:p>
          <w:p w:rsidR="00086298" w:rsidRPr="00B9705D" w:rsidRDefault="007E097C">
            <w:pPr>
              <w:pStyle w:val="TableBodyText"/>
              <w:shd w:val="clear" w:color="auto" w:fill="FFFFFF"/>
              <w:ind w:left="688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The CIO</w:t>
            </w:r>
            <w:r w:rsidR="009132BE" w:rsidRPr="00B9705D">
              <w:rPr>
                <w:sz w:val="20"/>
                <w:szCs w:val="20"/>
              </w:rPr>
              <w:t xml:space="preserve"> introduced the</w:t>
            </w:r>
            <w:r w:rsidR="00CD2073" w:rsidRPr="00B9705D">
              <w:rPr>
                <w:sz w:val="20"/>
                <w:szCs w:val="20"/>
              </w:rPr>
              <w:t xml:space="preserve"> item and spoke to the report which gave rise to extensive discussions.</w:t>
            </w:r>
          </w:p>
          <w:p w:rsidR="00086298" w:rsidRPr="00B9705D" w:rsidRDefault="00BE62C9">
            <w:pPr>
              <w:pStyle w:val="TableBodyText"/>
              <w:shd w:val="clear" w:color="auto" w:fill="FFFFFF"/>
              <w:ind w:left="6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explained that e</w:t>
            </w:r>
            <w:r w:rsidR="00086298" w:rsidRPr="00B9705D">
              <w:rPr>
                <w:sz w:val="20"/>
                <w:szCs w:val="20"/>
              </w:rPr>
              <w:t xml:space="preserve">lectrification of the rail network </w:t>
            </w:r>
            <w:r>
              <w:rPr>
                <w:sz w:val="20"/>
                <w:szCs w:val="20"/>
              </w:rPr>
              <w:t xml:space="preserve">is </w:t>
            </w:r>
            <w:r w:rsidR="00086298" w:rsidRPr="00B9705D">
              <w:rPr>
                <w:sz w:val="20"/>
                <w:szCs w:val="20"/>
              </w:rPr>
              <w:t xml:space="preserve">underway and </w:t>
            </w:r>
            <w:r>
              <w:rPr>
                <w:sz w:val="20"/>
                <w:szCs w:val="20"/>
              </w:rPr>
              <w:t>is expected</w:t>
            </w:r>
            <w:r w:rsidR="00086298" w:rsidRPr="00B9705D">
              <w:rPr>
                <w:sz w:val="20"/>
                <w:szCs w:val="20"/>
              </w:rPr>
              <w:t xml:space="preserve"> to be completed in 2013.  </w:t>
            </w:r>
            <w:r>
              <w:rPr>
                <w:sz w:val="20"/>
                <w:szCs w:val="20"/>
              </w:rPr>
              <w:t>While t</w:t>
            </w:r>
            <w:r w:rsidR="00086298" w:rsidRPr="00B9705D">
              <w:rPr>
                <w:sz w:val="20"/>
                <w:szCs w:val="20"/>
              </w:rPr>
              <w:t>his aligns with when AT wil</w:t>
            </w:r>
            <w:r>
              <w:rPr>
                <w:sz w:val="20"/>
                <w:szCs w:val="20"/>
              </w:rPr>
              <w:t xml:space="preserve">l receive the electric trains, </w:t>
            </w:r>
            <w:r w:rsidR="00086298" w:rsidRPr="00B9705D">
              <w:rPr>
                <w:sz w:val="20"/>
                <w:szCs w:val="20"/>
              </w:rPr>
              <w:t>the electric trains will stop at Papakura and a diesel train</w:t>
            </w:r>
            <w:r>
              <w:rPr>
                <w:sz w:val="20"/>
                <w:szCs w:val="20"/>
              </w:rPr>
              <w:t xml:space="preserve"> would need to run</w:t>
            </w:r>
            <w:r w:rsidR="00086298" w:rsidRPr="00B9705D">
              <w:rPr>
                <w:sz w:val="20"/>
                <w:szCs w:val="20"/>
              </w:rPr>
              <w:t xml:space="preserve"> to Pukekohe.  </w:t>
            </w:r>
            <w:r>
              <w:rPr>
                <w:sz w:val="20"/>
                <w:szCs w:val="20"/>
              </w:rPr>
              <w:t xml:space="preserve">This was not included in </w:t>
            </w:r>
            <w:r w:rsidR="00B4071E">
              <w:rPr>
                <w:sz w:val="20"/>
                <w:szCs w:val="20"/>
              </w:rPr>
              <w:t xml:space="preserve">the </w:t>
            </w:r>
            <w:r w:rsidR="00B4071E" w:rsidRPr="00B9705D">
              <w:rPr>
                <w:sz w:val="20"/>
                <w:szCs w:val="20"/>
              </w:rPr>
              <w:t>LTP</w:t>
            </w:r>
            <w:r w:rsidR="00086298" w:rsidRPr="00B9705D">
              <w:rPr>
                <w:sz w:val="20"/>
                <w:szCs w:val="20"/>
              </w:rPr>
              <w:t xml:space="preserve">.  The Business case is however now completed </w:t>
            </w:r>
            <w:r w:rsidR="001A6D66">
              <w:rPr>
                <w:sz w:val="20"/>
                <w:szCs w:val="20"/>
              </w:rPr>
              <w:t xml:space="preserve">indicating </w:t>
            </w:r>
            <w:r w:rsidR="001A6D66" w:rsidRPr="00B9705D">
              <w:rPr>
                <w:sz w:val="20"/>
                <w:szCs w:val="20"/>
              </w:rPr>
              <w:t>a</w:t>
            </w:r>
            <w:r w:rsidR="00086298" w:rsidRPr="00B9705D">
              <w:rPr>
                <w:sz w:val="20"/>
                <w:szCs w:val="20"/>
              </w:rPr>
              <w:t xml:space="preserve"> project profile of HHM with an option C identified as the best option at a cost of $102.3m.  The report </w:t>
            </w:r>
            <w:r w:rsidR="00CD2073" w:rsidRPr="00B9705D">
              <w:rPr>
                <w:sz w:val="20"/>
                <w:szCs w:val="20"/>
              </w:rPr>
              <w:t>recommended that</w:t>
            </w:r>
            <w:r w:rsidR="00086298" w:rsidRPr="00B9705D">
              <w:rPr>
                <w:sz w:val="20"/>
                <w:szCs w:val="20"/>
              </w:rPr>
              <w:t xml:space="preserve"> this project be included into the AT portfolio capital programme at its current profile of HHM.  Inclusion of this into the programme would mean that projects with a lower priority would need to be deferred or alternative funding sought.  </w:t>
            </w:r>
          </w:p>
          <w:p w:rsidR="00A17B18" w:rsidRPr="00B9705D" w:rsidRDefault="007E097C" w:rsidP="00A17B18">
            <w:pPr>
              <w:pStyle w:val="TableBodyText"/>
              <w:shd w:val="clear" w:color="auto" w:fill="FFFFFF"/>
              <w:ind w:left="688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RR</w:t>
            </w:r>
            <w:r w:rsidR="00086298" w:rsidRPr="00B9705D">
              <w:rPr>
                <w:sz w:val="20"/>
                <w:szCs w:val="20"/>
              </w:rPr>
              <w:t xml:space="preserve"> </w:t>
            </w:r>
            <w:r w:rsidR="00CD2073" w:rsidRPr="00B9705D">
              <w:rPr>
                <w:sz w:val="20"/>
                <w:szCs w:val="20"/>
              </w:rPr>
              <w:t>noted that</w:t>
            </w:r>
            <w:r w:rsidR="00086298" w:rsidRPr="00B9705D">
              <w:rPr>
                <w:sz w:val="20"/>
                <w:szCs w:val="20"/>
              </w:rPr>
              <w:t xml:space="preserve"> </w:t>
            </w:r>
            <w:r w:rsidR="009132BE" w:rsidRPr="00B9705D">
              <w:rPr>
                <w:sz w:val="20"/>
                <w:szCs w:val="20"/>
              </w:rPr>
              <w:t>there wer</w:t>
            </w:r>
            <w:r w:rsidR="00086298" w:rsidRPr="00B9705D">
              <w:rPr>
                <w:sz w:val="20"/>
                <w:szCs w:val="20"/>
              </w:rPr>
              <w:t>e a number of submissions on th</w:t>
            </w:r>
            <w:r w:rsidR="009132BE" w:rsidRPr="00B9705D">
              <w:rPr>
                <w:sz w:val="20"/>
                <w:szCs w:val="20"/>
              </w:rPr>
              <w:t>i</w:t>
            </w:r>
            <w:r w:rsidR="00086298" w:rsidRPr="00B9705D">
              <w:rPr>
                <w:sz w:val="20"/>
                <w:szCs w:val="20"/>
              </w:rPr>
              <w:t>s</w:t>
            </w:r>
            <w:r w:rsidR="009132BE" w:rsidRPr="00B9705D">
              <w:rPr>
                <w:sz w:val="20"/>
                <w:szCs w:val="20"/>
              </w:rPr>
              <w:t xml:space="preserve"> </w:t>
            </w:r>
            <w:r w:rsidR="001A6D66">
              <w:rPr>
                <w:sz w:val="20"/>
                <w:szCs w:val="20"/>
              </w:rPr>
              <w:t xml:space="preserve">through the RLTP process </w:t>
            </w:r>
            <w:r w:rsidR="00086298" w:rsidRPr="00B9705D">
              <w:rPr>
                <w:sz w:val="20"/>
                <w:szCs w:val="20"/>
              </w:rPr>
              <w:t xml:space="preserve">and he could not </w:t>
            </w:r>
            <w:r w:rsidR="00BD26B2" w:rsidRPr="00B9705D">
              <w:rPr>
                <w:sz w:val="20"/>
                <w:szCs w:val="20"/>
              </w:rPr>
              <w:t>emphasise enough how important this is</w:t>
            </w:r>
            <w:r w:rsidR="009132BE" w:rsidRPr="00B9705D">
              <w:rPr>
                <w:sz w:val="20"/>
                <w:szCs w:val="20"/>
              </w:rPr>
              <w:t xml:space="preserve">.  </w:t>
            </w:r>
            <w:r w:rsidR="00BD26B2" w:rsidRPr="00B9705D">
              <w:rPr>
                <w:sz w:val="20"/>
                <w:szCs w:val="20"/>
              </w:rPr>
              <w:t xml:space="preserve">He queried on the M in the profile HHM.  </w:t>
            </w:r>
            <w:r w:rsidRPr="00B9705D">
              <w:rPr>
                <w:sz w:val="20"/>
                <w:szCs w:val="20"/>
              </w:rPr>
              <w:t>The CIO</w:t>
            </w:r>
            <w:r w:rsidR="00BD26B2" w:rsidRPr="00B9705D">
              <w:rPr>
                <w:sz w:val="20"/>
                <w:szCs w:val="20"/>
              </w:rPr>
              <w:t xml:space="preserve"> advised that the profile HHM</w:t>
            </w:r>
            <w:r w:rsidR="001A6D66">
              <w:rPr>
                <w:sz w:val="20"/>
                <w:szCs w:val="20"/>
              </w:rPr>
              <w:t xml:space="preserve"> (High-High-Medium) </w:t>
            </w:r>
            <w:r w:rsidR="00BD26B2" w:rsidRPr="00B9705D">
              <w:rPr>
                <w:sz w:val="20"/>
                <w:szCs w:val="20"/>
              </w:rPr>
              <w:t xml:space="preserve">is based on a BCR of 2:1 and that it would be more efficient to get the work done simultaneously while other work is being carried out.   </w:t>
            </w:r>
            <w:r w:rsidRPr="00B9705D">
              <w:rPr>
                <w:sz w:val="20"/>
                <w:szCs w:val="20"/>
              </w:rPr>
              <w:t>CF</w:t>
            </w:r>
            <w:r w:rsidR="00BD26B2" w:rsidRPr="00B9705D">
              <w:rPr>
                <w:sz w:val="20"/>
                <w:szCs w:val="20"/>
              </w:rPr>
              <w:t xml:space="preserve"> also backed this paper and affirm</w:t>
            </w:r>
            <w:r w:rsidR="00A17B18">
              <w:rPr>
                <w:sz w:val="20"/>
                <w:szCs w:val="20"/>
              </w:rPr>
              <w:t xml:space="preserve">ed this was a compelling case but </w:t>
            </w:r>
            <w:r w:rsidR="00BD26B2" w:rsidRPr="00B9705D">
              <w:rPr>
                <w:sz w:val="20"/>
                <w:szCs w:val="20"/>
              </w:rPr>
              <w:t>queried Paerata</w:t>
            </w:r>
            <w:r w:rsidR="001A6D66">
              <w:rPr>
                <w:sz w:val="20"/>
                <w:szCs w:val="20"/>
              </w:rPr>
              <w:t xml:space="preserve"> station</w:t>
            </w:r>
            <w:r w:rsidR="00BD26B2" w:rsidRPr="00B9705D">
              <w:rPr>
                <w:sz w:val="20"/>
                <w:szCs w:val="20"/>
              </w:rPr>
              <w:t xml:space="preserve"> being included.  </w:t>
            </w:r>
            <w:r w:rsidRPr="00B9705D">
              <w:rPr>
                <w:sz w:val="20"/>
                <w:szCs w:val="20"/>
              </w:rPr>
              <w:t>The Project Director</w:t>
            </w:r>
            <w:r w:rsidR="00BD26B2" w:rsidRPr="00B9705D">
              <w:rPr>
                <w:sz w:val="20"/>
                <w:szCs w:val="20"/>
              </w:rPr>
              <w:t xml:space="preserve"> advised that Paerata was considered to be a potential growth area</w:t>
            </w:r>
            <w:r w:rsidR="001A6D66">
              <w:rPr>
                <w:sz w:val="20"/>
                <w:szCs w:val="20"/>
              </w:rPr>
              <w:t xml:space="preserve"> and also</w:t>
            </w:r>
            <w:r w:rsidR="00BD26B2" w:rsidRPr="00B9705D">
              <w:rPr>
                <w:sz w:val="20"/>
                <w:szCs w:val="20"/>
              </w:rPr>
              <w:t xml:space="preserve"> fits in with Auckland Council strategic objectives. </w:t>
            </w:r>
            <w:r w:rsidR="00A17B18" w:rsidRPr="00B9705D">
              <w:rPr>
                <w:sz w:val="20"/>
                <w:szCs w:val="20"/>
              </w:rPr>
              <w:t xml:space="preserve">GD </w:t>
            </w:r>
            <w:r w:rsidR="00A17B18">
              <w:rPr>
                <w:sz w:val="20"/>
                <w:szCs w:val="20"/>
              </w:rPr>
              <w:t xml:space="preserve">however </w:t>
            </w:r>
            <w:r w:rsidR="00A17B18" w:rsidRPr="00B9705D">
              <w:rPr>
                <w:sz w:val="20"/>
                <w:szCs w:val="20"/>
              </w:rPr>
              <w:t xml:space="preserve">noted that electrification only works if the growth predicted in Auckland actually occurs. </w:t>
            </w:r>
          </w:p>
          <w:p w:rsidR="00BD26B2" w:rsidRPr="00B9705D" w:rsidRDefault="007E097C" w:rsidP="00BD26B2">
            <w:pPr>
              <w:pStyle w:val="TableBodyText"/>
              <w:shd w:val="clear" w:color="auto" w:fill="FFFFFF"/>
              <w:ind w:left="688"/>
              <w:rPr>
                <w:i/>
                <w:sz w:val="20"/>
                <w:szCs w:val="20"/>
                <w:u w:val="single"/>
              </w:rPr>
            </w:pPr>
            <w:r w:rsidRPr="00B9705D">
              <w:rPr>
                <w:sz w:val="20"/>
                <w:szCs w:val="20"/>
              </w:rPr>
              <w:t>ML</w:t>
            </w:r>
            <w:r w:rsidR="00BD26B2" w:rsidRPr="00B9705D">
              <w:rPr>
                <w:sz w:val="20"/>
                <w:szCs w:val="20"/>
              </w:rPr>
              <w:t xml:space="preserve"> was concerned about the reprioritisation of lower priority </w:t>
            </w:r>
            <w:r w:rsidR="00CD2073" w:rsidRPr="00B9705D">
              <w:rPr>
                <w:sz w:val="20"/>
                <w:szCs w:val="20"/>
              </w:rPr>
              <w:t>projects particularly</w:t>
            </w:r>
            <w:r w:rsidR="00BD26B2" w:rsidRPr="00B9705D">
              <w:rPr>
                <w:sz w:val="20"/>
                <w:szCs w:val="20"/>
              </w:rPr>
              <w:t xml:space="preserve"> Parnell Station. </w:t>
            </w:r>
            <w:r w:rsidRPr="00B9705D">
              <w:rPr>
                <w:sz w:val="20"/>
                <w:szCs w:val="20"/>
              </w:rPr>
              <w:t>He</w:t>
            </w:r>
            <w:r w:rsidR="00BD26B2" w:rsidRPr="00B9705D">
              <w:rPr>
                <w:sz w:val="20"/>
                <w:szCs w:val="20"/>
              </w:rPr>
              <w:t xml:space="preserve"> noted that while making the case to Wellington it should be noted this is not a new initiative.  Urged caution of putting the costs of rolling stock in the project.</w:t>
            </w:r>
          </w:p>
          <w:p w:rsidR="00770565" w:rsidRPr="00B9705D" w:rsidRDefault="007E097C" w:rsidP="00CD2073">
            <w:pPr>
              <w:pStyle w:val="TableBodyText"/>
              <w:shd w:val="clear" w:color="auto" w:fill="FFFFFF"/>
              <w:ind w:left="688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IP</w:t>
            </w:r>
            <w:r w:rsidR="00CD2073" w:rsidRPr="00B9705D">
              <w:rPr>
                <w:sz w:val="20"/>
                <w:szCs w:val="20"/>
              </w:rPr>
              <w:t xml:space="preserve"> stated </w:t>
            </w:r>
            <w:r w:rsidR="009132BE" w:rsidRPr="00B9705D">
              <w:rPr>
                <w:sz w:val="20"/>
                <w:szCs w:val="20"/>
              </w:rPr>
              <w:t>it would be easier to purchase an additional 2 EMU while the current production run is being worked on.</w:t>
            </w:r>
          </w:p>
          <w:p w:rsidR="00770565" w:rsidRPr="00B9705D" w:rsidRDefault="007E097C">
            <w:pPr>
              <w:pStyle w:val="TableBodyText"/>
              <w:shd w:val="clear" w:color="auto" w:fill="FFFFFF"/>
              <w:ind w:left="688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ML</w:t>
            </w:r>
            <w:r w:rsidR="00CD2073" w:rsidRPr="00B9705D">
              <w:rPr>
                <w:sz w:val="20"/>
                <w:szCs w:val="20"/>
              </w:rPr>
              <w:t xml:space="preserve"> was </w:t>
            </w:r>
            <w:r w:rsidR="00A17B18">
              <w:rPr>
                <w:sz w:val="20"/>
                <w:szCs w:val="20"/>
              </w:rPr>
              <w:t>not in agreement with</w:t>
            </w:r>
            <w:r w:rsidR="00CD2073" w:rsidRPr="00B9705D">
              <w:rPr>
                <w:sz w:val="20"/>
                <w:szCs w:val="20"/>
              </w:rPr>
              <w:t xml:space="preserve"> selling </w:t>
            </w:r>
            <w:r w:rsidR="001A6D66">
              <w:rPr>
                <w:sz w:val="20"/>
                <w:szCs w:val="20"/>
              </w:rPr>
              <w:t>all</w:t>
            </w:r>
            <w:r w:rsidR="00A17B18" w:rsidRPr="00B9705D">
              <w:rPr>
                <w:sz w:val="20"/>
                <w:szCs w:val="20"/>
              </w:rPr>
              <w:t xml:space="preserve"> the</w:t>
            </w:r>
            <w:r w:rsidR="001A6D66">
              <w:rPr>
                <w:sz w:val="20"/>
                <w:szCs w:val="20"/>
              </w:rPr>
              <w:t xml:space="preserve"> diesel train units</w:t>
            </w:r>
            <w:r w:rsidR="00AD2877">
              <w:rPr>
                <w:sz w:val="20"/>
                <w:szCs w:val="20"/>
              </w:rPr>
              <w:t xml:space="preserve"> and suggested that some </w:t>
            </w:r>
            <w:r w:rsidR="00CD2073" w:rsidRPr="00B9705D">
              <w:rPr>
                <w:sz w:val="20"/>
                <w:szCs w:val="20"/>
              </w:rPr>
              <w:t>could be used across the region.</w:t>
            </w:r>
            <w:r w:rsidR="00882FAD" w:rsidRPr="00B9705D">
              <w:rPr>
                <w:sz w:val="20"/>
                <w:szCs w:val="20"/>
              </w:rPr>
              <w:t xml:space="preserve">  It was suggested that the issue of diesel potential be separated out from electrification.</w:t>
            </w:r>
          </w:p>
          <w:p w:rsidR="0083512A" w:rsidRDefault="0083512A" w:rsidP="000513B9">
            <w:pPr>
              <w:pStyle w:val="TableBodyText"/>
              <w:shd w:val="clear" w:color="auto" w:fill="FFFFFF"/>
              <w:ind w:left="688"/>
              <w:rPr>
                <w:i/>
                <w:sz w:val="20"/>
                <w:szCs w:val="20"/>
                <w:u w:val="single"/>
              </w:rPr>
            </w:pPr>
          </w:p>
          <w:p w:rsidR="0083512A" w:rsidRDefault="0083512A" w:rsidP="000513B9">
            <w:pPr>
              <w:pStyle w:val="TableBodyText"/>
              <w:shd w:val="clear" w:color="auto" w:fill="FFFFFF"/>
              <w:ind w:left="688"/>
              <w:rPr>
                <w:i/>
                <w:sz w:val="20"/>
                <w:szCs w:val="20"/>
                <w:u w:val="single"/>
              </w:rPr>
            </w:pPr>
          </w:p>
          <w:p w:rsidR="006C642C" w:rsidRPr="00B9705D" w:rsidRDefault="006C642C" w:rsidP="000513B9">
            <w:pPr>
              <w:pStyle w:val="TableBodyText"/>
              <w:shd w:val="clear" w:color="auto" w:fill="FFFFFF"/>
              <w:ind w:left="688"/>
              <w:rPr>
                <w:i/>
                <w:sz w:val="20"/>
                <w:szCs w:val="20"/>
                <w:u w:val="single"/>
              </w:rPr>
            </w:pPr>
            <w:r w:rsidRPr="00B9705D">
              <w:rPr>
                <w:i/>
                <w:sz w:val="20"/>
                <w:szCs w:val="20"/>
                <w:u w:val="single"/>
              </w:rPr>
              <w:t>Resolution</w:t>
            </w:r>
          </w:p>
          <w:p w:rsidR="000513B9" w:rsidRPr="00B9705D" w:rsidRDefault="006C642C" w:rsidP="00CD2073">
            <w:pPr>
              <w:pStyle w:val="TableBodyText"/>
              <w:shd w:val="clear" w:color="auto" w:fill="FFFFFF"/>
              <w:ind w:left="688"/>
              <w:rPr>
                <w:i/>
                <w:sz w:val="20"/>
                <w:szCs w:val="20"/>
              </w:rPr>
            </w:pPr>
            <w:r w:rsidRPr="00B9705D">
              <w:rPr>
                <w:i/>
                <w:sz w:val="20"/>
                <w:szCs w:val="20"/>
              </w:rPr>
              <w:t>That the Board</w:t>
            </w:r>
            <w:r w:rsidR="000513B9" w:rsidRPr="00B9705D">
              <w:rPr>
                <w:i/>
                <w:sz w:val="20"/>
                <w:szCs w:val="20"/>
              </w:rPr>
              <w:t>:</w:t>
            </w:r>
          </w:p>
          <w:p w:rsidR="006C642C" w:rsidRPr="00B9705D" w:rsidRDefault="006C642C" w:rsidP="00CD2073">
            <w:pPr>
              <w:pStyle w:val="TableBodyText"/>
              <w:numPr>
                <w:ilvl w:val="0"/>
                <w:numId w:val="43"/>
              </w:numPr>
              <w:shd w:val="clear" w:color="auto" w:fill="FFFFFF"/>
              <w:ind w:left="1440"/>
              <w:rPr>
                <w:i/>
                <w:sz w:val="20"/>
                <w:szCs w:val="20"/>
              </w:rPr>
            </w:pPr>
            <w:r w:rsidRPr="00B9705D">
              <w:rPr>
                <w:i/>
                <w:sz w:val="20"/>
                <w:szCs w:val="20"/>
              </w:rPr>
              <w:t>Receives the report</w:t>
            </w:r>
          </w:p>
          <w:p w:rsidR="00137A8A" w:rsidRPr="00B9705D" w:rsidRDefault="006C642C" w:rsidP="00CD2073">
            <w:pPr>
              <w:pStyle w:val="TableBodyText"/>
              <w:numPr>
                <w:ilvl w:val="0"/>
                <w:numId w:val="43"/>
              </w:numPr>
              <w:shd w:val="clear" w:color="auto" w:fill="FFFFFF"/>
              <w:ind w:left="1440"/>
              <w:rPr>
                <w:i/>
                <w:sz w:val="20"/>
                <w:szCs w:val="20"/>
              </w:rPr>
            </w:pPr>
            <w:r w:rsidRPr="00B9705D">
              <w:rPr>
                <w:i/>
                <w:sz w:val="20"/>
                <w:szCs w:val="20"/>
              </w:rPr>
              <w:t>Approves including the extension of rail electrification to Pukekohe as a project within the AT capital portfolio at an identified priority profile of HHM</w:t>
            </w:r>
          </w:p>
          <w:p w:rsidR="006C642C" w:rsidRPr="00B9705D" w:rsidRDefault="006C642C" w:rsidP="00CD2073">
            <w:pPr>
              <w:pStyle w:val="TableBodyText"/>
              <w:numPr>
                <w:ilvl w:val="0"/>
                <w:numId w:val="43"/>
              </w:numPr>
              <w:shd w:val="clear" w:color="auto" w:fill="FFFFFF"/>
              <w:ind w:left="1440"/>
              <w:rPr>
                <w:i/>
                <w:sz w:val="20"/>
                <w:szCs w:val="20"/>
              </w:rPr>
            </w:pPr>
            <w:r w:rsidRPr="00B9705D">
              <w:rPr>
                <w:i/>
                <w:sz w:val="20"/>
                <w:szCs w:val="20"/>
              </w:rPr>
              <w:t>Notes that additional work is required to determine NZTA subsidy implications,</w:t>
            </w:r>
            <w:r w:rsidR="00665983" w:rsidRPr="00B9705D">
              <w:rPr>
                <w:i/>
                <w:sz w:val="20"/>
                <w:szCs w:val="20"/>
              </w:rPr>
              <w:t xml:space="preserve"> </w:t>
            </w:r>
            <w:r w:rsidRPr="00B9705D">
              <w:rPr>
                <w:i/>
                <w:sz w:val="20"/>
                <w:szCs w:val="20"/>
              </w:rPr>
              <w:t>project timing,</w:t>
            </w:r>
            <w:r w:rsidR="00665983" w:rsidRPr="00B9705D">
              <w:rPr>
                <w:i/>
                <w:sz w:val="20"/>
                <w:szCs w:val="20"/>
              </w:rPr>
              <w:t xml:space="preserve"> </w:t>
            </w:r>
            <w:r w:rsidRPr="00B9705D">
              <w:rPr>
                <w:i/>
                <w:sz w:val="20"/>
                <w:szCs w:val="20"/>
              </w:rPr>
              <w:t>funding sources or reprogramming of lower priority projects. This will be brought back to the Board in early 2013 with a recommendation with respect to incl</w:t>
            </w:r>
            <w:r w:rsidR="000513B9" w:rsidRPr="00B9705D">
              <w:rPr>
                <w:i/>
                <w:sz w:val="20"/>
                <w:szCs w:val="20"/>
              </w:rPr>
              <w:t>usion into the LTP</w:t>
            </w:r>
          </w:p>
          <w:p w:rsidR="00137A8A" w:rsidRPr="00B9705D" w:rsidRDefault="00C6128E" w:rsidP="00C6128E">
            <w:pPr>
              <w:pStyle w:val="TableBodyText"/>
              <w:shd w:val="clear" w:color="auto" w:fill="FFFFFF"/>
              <w:ind w:left="1255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 xml:space="preserve"> </w:t>
            </w:r>
            <w:r w:rsidR="00137A8A" w:rsidRPr="00B9705D">
              <w:rPr>
                <w:sz w:val="20"/>
                <w:szCs w:val="20"/>
              </w:rPr>
              <w:t>(</w:t>
            </w:r>
            <w:r w:rsidR="00CD2073" w:rsidRPr="00B9705D">
              <w:rPr>
                <w:sz w:val="20"/>
                <w:szCs w:val="20"/>
              </w:rPr>
              <w:t>Rabin Rabindran / Christine Fletcher</w:t>
            </w:r>
            <w:r w:rsidR="00137A8A" w:rsidRPr="00B9705D">
              <w:rPr>
                <w:sz w:val="20"/>
                <w:szCs w:val="20"/>
              </w:rPr>
              <w:t>)</w:t>
            </w:r>
            <w:r w:rsidRPr="00B9705D">
              <w:rPr>
                <w:sz w:val="20"/>
                <w:szCs w:val="20"/>
              </w:rPr>
              <w:t>: carried</w:t>
            </w:r>
          </w:p>
        </w:tc>
      </w:tr>
      <w:tr w:rsidR="001F4CF0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1F4CF0" w:rsidRPr="00B9705D" w:rsidRDefault="001F4CF0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1F4CF0" w:rsidRPr="00B9705D" w:rsidRDefault="001F4CF0" w:rsidP="001F4CF0">
            <w:pPr>
              <w:pStyle w:val="TableBodyText"/>
              <w:pageBreakBefore/>
              <w:shd w:val="clear" w:color="auto" w:fill="FFFFFF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General Business</w:t>
            </w:r>
          </w:p>
          <w:p w:rsidR="001F4CF0" w:rsidRPr="00B9705D" w:rsidRDefault="00137A8A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None</w:t>
            </w:r>
          </w:p>
        </w:tc>
      </w:tr>
      <w:tr w:rsidR="009D67E4" w:rsidRPr="00B9705D" w:rsidTr="00B9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shd w:val="clear" w:color="auto" w:fill="auto"/>
            <w:tcMar>
              <w:left w:w="11" w:type="dxa"/>
            </w:tcMar>
            <w:vAlign w:val="center"/>
          </w:tcPr>
          <w:p w:rsidR="009D67E4" w:rsidRPr="00B9705D" w:rsidRDefault="001F4CF0" w:rsidP="000D5EE5">
            <w:pPr>
              <w:pStyle w:val="TableBodyText"/>
              <w:shd w:val="clear" w:color="auto" w:fill="FFFFFF"/>
              <w:tabs>
                <w:tab w:val="right" w:pos="426"/>
              </w:tabs>
              <w:jc w:val="center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12</w:t>
            </w:r>
            <w:r w:rsidR="00F1765C" w:rsidRPr="00B9705D">
              <w:rPr>
                <w:sz w:val="20"/>
                <w:szCs w:val="20"/>
              </w:rPr>
              <w:t>.</w:t>
            </w:r>
          </w:p>
        </w:tc>
        <w:tc>
          <w:tcPr>
            <w:tcW w:w="9584" w:type="dxa"/>
            <w:gridSpan w:val="3"/>
            <w:shd w:val="clear" w:color="auto" w:fill="auto"/>
          </w:tcPr>
          <w:p w:rsidR="003624B8" w:rsidRPr="00B9705D" w:rsidRDefault="00F1765C" w:rsidP="00F1765C">
            <w:pPr>
              <w:pStyle w:val="TableBodyText"/>
              <w:pageBreakBefore/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B9705D">
              <w:rPr>
                <w:b/>
                <w:sz w:val="20"/>
                <w:szCs w:val="20"/>
              </w:rPr>
              <w:t>Closure and next Meeting</w:t>
            </w:r>
          </w:p>
          <w:p w:rsidR="006C642C" w:rsidRPr="00B9705D" w:rsidRDefault="00F1765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The meeti</w:t>
            </w:r>
            <w:r w:rsidR="003E43C5" w:rsidRPr="00B9705D">
              <w:rPr>
                <w:sz w:val="20"/>
                <w:szCs w:val="20"/>
              </w:rPr>
              <w:t xml:space="preserve">ng closed to the public at 10:34 </w:t>
            </w:r>
            <w:r w:rsidR="00137A8A" w:rsidRPr="00B9705D">
              <w:rPr>
                <w:sz w:val="20"/>
                <w:szCs w:val="20"/>
              </w:rPr>
              <w:t>a.m.</w:t>
            </w:r>
          </w:p>
          <w:p w:rsidR="00F1765C" w:rsidRPr="00B9705D" w:rsidRDefault="00F1765C" w:rsidP="00EC24B0">
            <w:pPr>
              <w:pStyle w:val="TableBodyText"/>
              <w:numPr>
                <w:ilvl w:val="0"/>
                <w:numId w:val="8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B9705D">
              <w:rPr>
                <w:sz w:val="20"/>
                <w:szCs w:val="20"/>
              </w:rPr>
              <w:t>Next Open Board Meeting</w:t>
            </w:r>
            <w:r w:rsidR="006C642C" w:rsidRPr="00B9705D">
              <w:rPr>
                <w:sz w:val="20"/>
                <w:szCs w:val="20"/>
              </w:rPr>
              <w:t xml:space="preserve"> 9.00am Thursday 6 December 2012</w:t>
            </w:r>
          </w:p>
        </w:tc>
      </w:tr>
    </w:tbl>
    <w:p w:rsidR="0053313B" w:rsidRPr="00B9705D" w:rsidRDefault="0053313B" w:rsidP="009373D3">
      <w:pPr>
        <w:spacing w:after="0" w:line="240" w:lineRule="auto"/>
        <w:rPr>
          <w:color w:val="auto"/>
          <w:sz w:val="20"/>
          <w:szCs w:val="20"/>
        </w:rPr>
      </w:pPr>
    </w:p>
    <w:sectPr w:rsidR="0053313B" w:rsidRPr="00B9705D" w:rsidSect="00710D1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276" w:bottom="425" w:left="851" w:header="567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CF" w:rsidRDefault="00D066CF" w:rsidP="006D1BFA">
      <w:pPr>
        <w:spacing w:after="0" w:line="240" w:lineRule="auto"/>
      </w:pPr>
      <w:r>
        <w:separator/>
      </w:r>
    </w:p>
  </w:endnote>
  <w:endnote w:type="continuationSeparator" w:id="0">
    <w:p w:rsidR="00D066CF" w:rsidRDefault="00D066CF" w:rsidP="006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4808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80422" w:rsidRDefault="00880422" w:rsidP="007B442A">
            <w:pPr>
              <w:pStyle w:val="Footer"/>
              <w:ind w:left="-426"/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5D5939B" wp14:editId="4D8C8693">
                  <wp:extent cx="5731510" cy="527050"/>
                  <wp:effectExtent l="0" t="0" r="2540" b="635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880422" w:rsidRPr="006D1BFA" w:rsidRDefault="00880422" w:rsidP="007B442A">
    <w:pPr>
      <w:pStyle w:val="Footer"/>
      <w:ind w:left="720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2" w:rsidRDefault="00880422" w:rsidP="007B442A">
    <w:pPr>
      <w:pStyle w:val="Footer"/>
      <w:jc w:val="center"/>
    </w:pPr>
    <w:r>
      <w:rPr>
        <w:noProof/>
        <w:lang w:eastAsia="en-NZ"/>
      </w:rPr>
      <w:drawing>
        <wp:inline distT="0" distB="0" distL="0" distR="0" wp14:anchorId="1C22D04C" wp14:editId="7E9DB2EC">
          <wp:extent cx="5731510" cy="527050"/>
          <wp:effectExtent l="0" t="0" r="2540" b="635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CF" w:rsidRDefault="00D066CF" w:rsidP="006D1BFA">
      <w:pPr>
        <w:spacing w:after="0" w:line="240" w:lineRule="auto"/>
      </w:pPr>
      <w:r>
        <w:separator/>
      </w:r>
    </w:p>
  </w:footnote>
  <w:footnote w:type="continuationSeparator" w:id="0">
    <w:p w:rsidR="00D066CF" w:rsidRDefault="00D066CF" w:rsidP="006D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2" w:rsidRPr="00873C2F" w:rsidRDefault="00880422" w:rsidP="00173E68">
    <w:pPr>
      <w:pStyle w:val="Header"/>
      <w:tabs>
        <w:tab w:val="clear" w:pos="9026"/>
        <w:tab w:val="right" w:pos="9498"/>
      </w:tabs>
      <w:ind w:right="-42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22" w:rsidRPr="00372DEA" w:rsidRDefault="00880422" w:rsidP="00002F21">
    <w:pPr>
      <w:pStyle w:val="Header"/>
      <w:tabs>
        <w:tab w:val="clear" w:pos="9026"/>
        <w:tab w:val="right" w:pos="10206"/>
      </w:tabs>
      <w:rPr>
        <w:sz w:val="36"/>
        <w:szCs w:val="36"/>
      </w:rPr>
    </w:pPr>
    <w:r w:rsidRPr="00372DEA">
      <w:rPr>
        <w:color w:val="002060"/>
        <w:sz w:val="36"/>
        <w:szCs w:val="36"/>
      </w:rPr>
      <w:t>MINUTES</w:t>
    </w:r>
    <w:r w:rsidRPr="00372DEA">
      <w:rPr>
        <w:sz w:val="36"/>
        <w:szCs w:val="36"/>
      </w:rPr>
      <w:t xml:space="preserve"> </w:t>
    </w:r>
  </w:p>
  <w:p w:rsidR="00880422" w:rsidRDefault="00880422" w:rsidP="00146BFE">
    <w:pPr>
      <w:pStyle w:val="Header"/>
      <w:tabs>
        <w:tab w:val="clear" w:pos="9026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8D"/>
    <w:multiLevelType w:val="hybridMultilevel"/>
    <w:tmpl w:val="F656D2B8"/>
    <w:lvl w:ilvl="0" w:tplc="F49CBBDA">
      <w:start w:val="1"/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F49DE"/>
    <w:multiLevelType w:val="hybridMultilevel"/>
    <w:tmpl w:val="39D4C8BE"/>
    <w:lvl w:ilvl="0" w:tplc="1409000F">
      <w:start w:val="1"/>
      <w:numFmt w:val="decimal"/>
      <w:lvlText w:val="%1."/>
      <w:lvlJc w:val="left"/>
      <w:pPr>
        <w:ind w:left="1210" w:hanging="360"/>
      </w:pPr>
    </w:lvl>
    <w:lvl w:ilvl="1" w:tplc="14090019" w:tentative="1">
      <w:start w:val="1"/>
      <w:numFmt w:val="lowerLetter"/>
      <w:lvlText w:val="%2."/>
      <w:lvlJc w:val="left"/>
      <w:pPr>
        <w:ind w:left="1930" w:hanging="360"/>
      </w:pPr>
    </w:lvl>
    <w:lvl w:ilvl="2" w:tplc="1409001B" w:tentative="1">
      <w:start w:val="1"/>
      <w:numFmt w:val="lowerRoman"/>
      <w:lvlText w:val="%3."/>
      <w:lvlJc w:val="right"/>
      <w:pPr>
        <w:ind w:left="2650" w:hanging="180"/>
      </w:pPr>
    </w:lvl>
    <w:lvl w:ilvl="3" w:tplc="1409000F" w:tentative="1">
      <w:start w:val="1"/>
      <w:numFmt w:val="decimal"/>
      <w:lvlText w:val="%4."/>
      <w:lvlJc w:val="left"/>
      <w:pPr>
        <w:ind w:left="3370" w:hanging="360"/>
      </w:pPr>
    </w:lvl>
    <w:lvl w:ilvl="4" w:tplc="14090019" w:tentative="1">
      <w:start w:val="1"/>
      <w:numFmt w:val="lowerLetter"/>
      <w:lvlText w:val="%5."/>
      <w:lvlJc w:val="left"/>
      <w:pPr>
        <w:ind w:left="4090" w:hanging="360"/>
      </w:pPr>
    </w:lvl>
    <w:lvl w:ilvl="5" w:tplc="1409001B" w:tentative="1">
      <w:start w:val="1"/>
      <w:numFmt w:val="lowerRoman"/>
      <w:lvlText w:val="%6."/>
      <w:lvlJc w:val="right"/>
      <w:pPr>
        <w:ind w:left="4810" w:hanging="180"/>
      </w:pPr>
    </w:lvl>
    <w:lvl w:ilvl="6" w:tplc="1409000F" w:tentative="1">
      <w:start w:val="1"/>
      <w:numFmt w:val="decimal"/>
      <w:lvlText w:val="%7."/>
      <w:lvlJc w:val="left"/>
      <w:pPr>
        <w:ind w:left="5530" w:hanging="360"/>
      </w:pPr>
    </w:lvl>
    <w:lvl w:ilvl="7" w:tplc="14090019" w:tentative="1">
      <w:start w:val="1"/>
      <w:numFmt w:val="lowerLetter"/>
      <w:lvlText w:val="%8."/>
      <w:lvlJc w:val="left"/>
      <w:pPr>
        <w:ind w:left="6250" w:hanging="360"/>
      </w:pPr>
    </w:lvl>
    <w:lvl w:ilvl="8" w:tplc="1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E9407B3"/>
    <w:multiLevelType w:val="hybridMultilevel"/>
    <w:tmpl w:val="24448B92"/>
    <w:lvl w:ilvl="0" w:tplc="6D746F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0725"/>
    <w:multiLevelType w:val="hybridMultilevel"/>
    <w:tmpl w:val="94B0A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C16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6052"/>
    <w:multiLevelType w:val="hybridMultilevel"/>
    <w:tmpl w:val="D700A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1630"/>
    <w:multiLevelType w:val="hybridMultilevel"/>
    <w:tmpl w:val="AC7EED8C"/>
    <w:lvl w:ilvl="0" w:tplc="7DA24246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A2A8E"/>
    <w:multiLevelType w:val="hybridMultilevel"/>
    <w:tmpl w:val="8F32E712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E14E1"/>
    <w:multiLevelType w:val="hybridMultilevel"/>
    <w:tmpl w:val="552A8F8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3BA"/>
    <w:multiLevelType w:val="hybridMultilevel"/>
    <w:tmpl w:val="F1F83762"/>
    <w:lvl w:ilvl="0" w:tplc="7DA2424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147C"/>
    <w:multiLevelType w:val="hybridMultilevel"/>
    <w:tmpl w:val="1844566A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865EB"/>
    <w:multiLevelType w:val="hybridMultilevel"/>
    <w:tmpl w:val="68C0EDBA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05011"/>
    <w:multiLevelType w:val="hybridMultilevel"/>
    <w:tmpl w:val="3C2A76E8"/>
    <w:lvl w:ilvl="0" w:tplc="7DA24246">
      <w:start w:val="1"/>
      <w:numFmt w:val="lowerRoman"/>
      <w:lvlText w:val="%1)"/>
      <w:lvlJc w:val="right"/>
      <w:pPr>
        <w:ind w:left="643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93E3A"/>
    <w:multiLevelType w:val="hybridMultilevel"/>
    <w:tmpl w:val="CB029C4A"/>
    <w:lvl w:ilvl="0" w:tplc="7DA2424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47CE9"/>
    <w:multiLevelType w:val="hybridMultilevel"/>
    <w:tmpl w:val="9AFC2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4E57"/>
    <w:multiLevelType w:val="hybridMultilevel"/>
    <w:tmpl w:val="2DE6386E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06E7B"/>
    <w:multiLevelType w:val="hybridMultilevel"/>
    <w:tmpl w:val="77BE358A"/>
    <w:lvl w:ilvl="0" w:tplc="6658CE5E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6">
    <w:nsid w:val="40BF115A"/>
    <w:multiLevelType w:val="hybridMultilevel"/>
    <w:tmpl w:val="9B06BA4A"/>
    <w:lvl w:ilvl="0" w:tplc="6658CE5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461E33C2"/>
    <w:multiLevelType w:val="multilevel"/>
    <w:tmpl w:val="4C326BD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46D23BA6"/>
    <w:multiLevelType w:val="hybridMultilevel"/>
    <w:tmpl w:val="A462C5C2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02656"/>
    <w:multiLevelType w:val="hybridMultilevel"/>
    <w:tmpl w:val="F66642D4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209D4"/>
    <w:multiLevelType w:val="hybridMultilevel"/>
    <w:tmpl w:val="80188FF6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0179D"/>
    <w:multiLevelType w:val="hybridMultilevel"/>
    <w:tmpl w:val="4CB88C1C"/>
    <w:lvl w:ilvl="0" w:tplc="9A2270F0">
      <w:start w:val="1"/>
      <w:numFmt w:val="lowerRoman"/>
      <w:lvlText w:val="%1)."/>
      <w:lvlJc w:val="center"/>
      <w:pPr>
        <w:ind w:left="720" w:hanging="360"/>
      </w:pPr>
      <w:rPr>
        <w:rFonts w:hint="default"/>
        <w:b w:val="0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8075F"/>
    <w:multiLevelType w:val="hybridMultilevel"/>
    <w:tmpl w:val="11AA2EA4"/>
    <w:lvl w:ilvl="0" w:tplc="9A30B0BE">
      <w:start w:val="1"/>
      <w:numFmt w:val="lowerRoman"/>
      <w:lvlText w:val="%1)."/>
      <w:lvlJc w:val="right"/>
      <w:pPr>
        <w:ind w:left="643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0721"/>
    <w:multiLevelType w:val="hybridMultilevel"/>
    <w:tmpl w:val="270AFB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72113"/>
    <w:multiLevelType w:val="hybridMultilevel"/>
    <w:tmpl w:val="FA6EF2FE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63C20"/>
    <w:multiLevelType w:val="hybridMultilevel"/>
    <w:tmpl w:val="48E04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4176D"/>
    <w:multiLevelType w:val="hybridMultilevel"/>
    <w:tmpl w:val="3F10C8AC"/>
    <w:lvl w:ilvl="0" w:tplc="6D746F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D2723"/>
    <w:multiLevelType w:val="hybridMultilevel"/>
    <w:tmpl w:val="0A6C487A"/>
    <w:lvl w:ilvl="0" w:tplc="8FD8F716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0"/>
      </w:rPr>
    </w:lvl>
    <w:lvl w:ilvl="1" w:tplc="8FD8F716">
      <w:start w:val="1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753FBA"/>
    <w:multiLevelType w:val="hybridMultilevel"/>
    <w:tmpl w:val="EBF6FC36"/>
    <w:lvl w:ilvl="0" w:tplc="6658CE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B6905ED"/>
    <w:multiLevelType w:val="hybridMultilevel"/>
    <w:tmpl w:val="27426BF0"/>
    <w:lvl w:ilvl="0" w:tplc="9A2270F0">
      <w:start w:val="1"/>
      <w:numFmt w:val="lowerRoman"/>
      <w:lvlText w:val="%1)."/>
      <w:lvlJc w:val="center"/>
      <w:pPr>
        <w:ind w:left="2116" w:hanging="360"/>
      </w:pPr>
      <w:rPr>
        <w:rFonts w:hint="default"/>
        <w:b w:val="0"/>
        <w:i/>
      </w:rPr>
    </w:lvl>
    <w:lvl w:ilvl="1" w:tplc="14090019" w:tentative="1">
      <w:start w:val="1"/>
      <w:numFmt w:val="lowerLetter"/>
      <w:lvlText w:val="%2."/>
      <w:lvlJc w:val="left"/>
      <w:pPr>
        <w:ind w:left="2836" w:hanging="360"/>
      </w:pPr>
    </w:lvl>
    <w:lvl w:ilvl="2" w:tplc="1409001B" w:tentative="1">
      <w:start w:val="1"/>
      <w:numFmt w:val="lowerRoman"/>
      <w:lvlText w:val="%3."/>
      <w:lvlJc w:val="right"/>
      <w:pPr>
        <w:ind w:left="3556" w:hanging="180"/>
      </w:pPr>
    </w:lvl>
    <w:lvl w:ilvl="3" w:tplc="1409000F" w:tentative="1">
      <w:start w:val="1"/>
      <w:numFmt w:val="decimal"/>
      <w:lvlText w:val="%4."/>
      <w:lvlJc w:val="left"/>
      <w:pPr>
        <w:ind w:left="4276" w:hanging="360"/>
      </w:pPr>
    </w:lvl>
    <w:lvl w:ilvl="4" w:tplc="14090019" w:tentative="1">
      <w:start w:val="1"/>
      <w:numFmt w:val="lowerLetter"/>
      <w:lvlText w:val="%5."/>
      <w:lvlJc w:val="left"/>
      <w:pPr>
        <w:ind w:left="4996" w:hanging="360"/>
      </w:pPr>
    </w:lvl>
    <w:lvl w:ilvl="5" w:tplc="1409001B" w:tentative="1">
      <w:start w:val="1"/>
      <w:numFmt w:val="lowerRoman"/>
      <w:lvlText w:val="%6."/>
      <w:lvlJc w:val="right"/>
      <w:pPr>
        <w:ind w:left="5716" w:hanging="180"/>
      </w:pPr>
    </w:lvl>
    <w:lvl w:ilvl="6" w:tplc="1409000F" w:tentative="1">
      <w:start w:val="1"/>
      <w:numFmt w:val="decimal"/>
      <w:lvlText w:val="%7."/>
      <w:lvlJc w:val="left"/>
      <w:pPr>
        <w:ind w:left="6436" w:hanging="360"/>
      </w:pPr>
    </w:lvl>
    <w:lvl w:ilvl="7" w:tplc="14090019" w:tentative="1">
      <w:start w:val="1"/>
      <w:numFmt w:val="lowerLetter"/>
      <w:lvlText w:val="%8."/>
      <w:lvlJc w:val="left"/>
      <w:pPr>
        <w:ind w:left="7156" w:hanging="360"/>
      </w:pPr>
    </w:lvl>
    <w:lvl w:ilvl="8" w:tplc="1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30">
    <w:nsid w:val="5E9E1F4F"/>
    <w:multiLevelType w:val="hybridMultilevel"/>
    <w:tmpl w:val="B8B69402"/>
    <w:lvl w:ilvl="0" w:tplc="6D746FD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283416"/>
    <w:multiLevelType w:val="multilevel"/>
    <w:tmpl w:val="8E165A0E"/>
    <w:styleLink w:val="ListAlphaLarg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CD6961"/>
    <w:multiLevelType w:val="hybridMultilevel"/>
    <w:tmpl w:val="DF960966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C588C"/>
    <w:multiLevelType w:val="hybridMultilevel"/>
    <w:tmpl w:val="AE488AC2"/>
    <w:lvl w:ilvl="0" w:tplc="BE3447A0">
      <w:start w:val="1"/>
      <w:numFmt w:val="lowerRoman"/>
      <w:lvlText w:val="%1)"/>
      <w:lvlJc w:val="right"/>
      <w:pPr>
        <w:ind w:left="211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36" w:hanging="360"/>
      </w:pPr>
    </w:lvl>
    <w:lvl w:ilvl="2" w:tplc="1409001B" w:tentative="1">
      <w:start w:val="1"/>
      <w:numFmt w:val="lowerRoman"/>
      <w:lvlText w:val="%3."/>
      <w:lvlJc w:val="right"/>
      <w:pPr>
        <w:ind w:left="3556" w:hanging="180"/>
      </w:pPr>
    </w:lvl>
    <w:lvl w:ilvl="3" w:tplc="1409000F" w:tentative="1">
      <w:start w:val="1"/>
      <w:numFmt w:val="decimal"/>
      <w:lvlText w:val="%4."/>
      <w:lvlJc w:val="left"/>
      <w:pPr>
        <w:ind w:left="4276" w:hanging="360"/>
      </w:pPr>
    </w:lvl>
    <w:lvl w:ilvl="4" w:tplc="14090019" w:tentative="1">
      <w:start w:val="1"/>
      <w:numFmt w:val="lowerLetter"/>
      <w:lvlText w:val="%5."/>
      <w:lvlJc w:val="left"/>
      <w:pPr>
        <w:ind w:left="4996" w:hanging="360"/>
      </w:pPr>
    </w:lvl>
    <w:lvl w:ilvl="5" w:tplc="1409001B" w:tentative="1">
      <w:start w:val="1"/>
      <w:numFmt w:val="lowerRoman"/>
      <w:lvlText w:val="%6."/>
      <w:lvlJc w:val="right"/>
      <w:pPr>
        <w:ind w:left="5716" w:hanging="180"/>
      </w:pPr>
    </w:lvl>
    <w:lvl w:ilvl="6" w:tplc="1409000F" w:tentative="1">
      <w:start w:val="1"/>
      <w:numFmt w:val="decimal"/>
      <w:lvlText w:val="%7."/>
      <w:lvlJc w:val="left"/>
      <w:pPr>
        <w:ind w:left="6436" w:hanging="360"/>
      </w:pPr>
    </w:lvl>
    <w:lvl w:ilvl="7" w:tplc="14090019" w:tentative="1">
      <w:start w:val="1"/>
      <w:numFmt w:val="lowerLetter"/>
      <w:lvlText w:val="%8."/>
      <w:lvlJc w:val="left"/>
      <w:pPr>
        <w:ind w:left="7156" w:hanging="360"/>
      </w:pPr>
    </w:lvl>
    <w:lvl w:ilvl="8" w:tplc="1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34">
    <w:nsid w:val="66BB6C63"/>
    <w:multiLevelType w:val="hybridMultilevel"/>
    <w:tmpl w:val="13504B80"/>
    <w:lvl w:ilvl="0" w:tplc="6058AA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D7217"/>
    <w:multiLevelType w:val="multilevel"/>
    <w:tmpl w:val="9496A528"/>
    <w:styleLink w:val="ListRoman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B753261"/>
    <w:multiLevelType w:val="hybridMultilevel"/>
    <w:tmpl w:val="1A0A7200"/>
    <w:lvl w:ilvl="0" w:tplc="F298430A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C5595E"/>
    <w:multiLevelType w:val="hybridMultilevel"/>
    <w:tmpl w:val="86A6EEFC"/>
    <w:lvl w:ilvl="0" w:tplc="6D746FD4">
      <w:start w:val="1"/>
      <w:numFmt w:val="bullet"/>
      <w:lvlText w:val=""/>
      <w:lvlJc w:val="center"/>
      <w:pPr>
        <w:ind w:left="154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8">
    <w:nsid w:val="6F846865"/>
    <w:multiLevelType w:val="hybridMultilevel"/>
    <w:tmpl w:val="8D14CCF2"/>
    <w:lvl w:ilvl="0" w:tplc="6658CE5E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9">
    <w:nsid w:val="70BD4A07"/>
    <w:multiLevelType w:val="hybridMultilevel"/>
    <w:tmpl w:val="6BB80DFA"/>
    <w:lvl w:ilvl="0" w:tplc="6658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1494B"/>
    <w:multiLevelType w:val="hybridMultilevel"/>
    <w:tmpl w:val="39EC7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9554B"/>
    <w:multiLevelType w:val="hybridMultilevel"/>
    <w:tmpl w:val="ECCA9D2C"/>
    <w:lvl w:ilvl="0" w:tplc="9A30B0BE">
      <w:start w:val="1"/>
      <w:numFmt w:val="lowerRoman"/>
      <w:lvlText w:val="%1)."/>
      <w:lvlJc w:val="righ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D60CA3"/>
    <w:multiLevelType w:val="hybridMultilevel"/>
    <w:tmpl w:val="0C22B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57985"/>
    <w:multiLevelType w:val="hybridMultilevel"/>
    <w:tmpl w:val="B916F2DC"/>
    <w:lvl w:ilvl="0" w:tplc="6658CE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E062BB"/>
    <w:multiLevelType w:val="hybridMultilevel"/>
    <w:tmpl w:val="DD943AD0"/>
    <w:lvl w:ilvl="0" w:tplc="6658CE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757CC9"/>
    <w:multiLevelType w:val="hybridMultilevel"/>
    <w:tmpl w:val="936E6A92"/>
    <w:lvl w:ilvl="0" w:tplc="986AAD9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C4E74"/>
    <w:multiLevelType w:val="hybridMultilevel"/>
    <w:tmpl w:val="CEA0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C16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90E45"/>
    <w:multiLevelType w:val="hybridMultilevel"/>
    <w:tmpl w:val="4CB88C1C"/>
    <w:lvl w:ilvl="0" w:tplc="9A2270F0">
      <w:start w:val="1"/>
      <w:numFmt w:val="lowerRoman"/>
      <w:lvlText w:val="%1)."/>
      <w:lvlJc w:val="center"/>
      <w:pPr>
        <w:ind w:left="720" w:hanging="360"/>
      </w:pPr>
      <w:rPr>
        <w:rFonts w:hint="default"/>
        <w:b w:val="0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5"/>
  </w:num>
  <w:num w:numId="4">
    <w:abstractNumId w:val="36"/>
  </w:num>
  <w:num w:numId="5">
    <w:abstractNumId w:val="46"/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3"/>
  </w:num>
  <w:num w:numId="9">
    <w:abstractNumId w:val="14"/>
  </w:num>
  <w:num w:numId="10">
    <w:abstractNumId w:val="26"/>
  </w:num>
  <w:num w:numId="11">
    <w:abstractNumId w:val="33"/>
  </w:num>
  <w:num w:numId="12">
    <w:abstractNumId w:val="1"/>
  </w:num>
  <w:num w:numId="13">
    <w:abstractNumId w:val="29"/>
  </w:num>
  <w:num w:numId="14">
    <w:abstractNumId w:val="21"/>
  </w:num>
  <w:num w:numId="15">
    <w:abstractNumId w:val="47"/>
  </w:num>
  <w:num w:numId="16">
    <w:abstractNumId w:val="37"/>
  </w:num>
  <w:num w:numId="17">
    <w:abstractNumId w:val="30"/>
  </w:num>
  <w:num w:numId="18">
    <w:abstractNumId w:val="40"/>
  </w:num>
  <w:num w:numId="19">
    <w:abstractNumId w:val="45"/>
  </w:num>
  <w:num w:numId="20">
    <w:abstractNumId w:val="28"/>
  </w:num>
  <w:num w:numId="21">
    <w:abstractNumId w:val="23"/>
  </w:num>
  <w:num w:numId="22">
    <w:abstractNumId w:val="7"/>
  </w:num>
  <w:num w:numId="23">
    <w:abstractNumId w:val="9"/>
  </w:num>
  <w:num w:numId="24">
    <w:abstractNumId w:val="44"/>
  </w:num>
  <w:num w:numId="25">
    <w:abstractNumId w:val="15"/>
  </w:num>
  <w:num w:numId="26">
    <w:abstractNumId w:val="19"/>
  </w:num>
  <w:num w:numId="27">
    <w:abstractNumId w:val="32"/>
  </w:num>
  <w:num w:numId="28">
    <w:abstractNumId w:val="6"/>
  </w:num>
  <w:num w:numId="29">
    <w:abstractNumId w:val="5"/>
  </w:num>
  <w:num w:numId="30">
    <w:abstractNumId w:val="11"/>
  </w:num>
  <w:num w:numId="31">
    <w:abstractNumId w:val="2"/>
  </w:num>
  <w:num w:numId="32">
    <w:abstractNumId w:val="16"/>
  </w:num>
  <w:num w:numId="33">
    <w:abstractNumId w:val="22"/>
  </w:num>
  <w:num w:numId="34">
    <w:abstractNumId w:val="34"/>
  </w:num>
  <w:num w:numId="35">
    <w:abstractNumId w:val="38"/>
  </w:num>
  <w:num w:numId="36">
    <w:abstractNumId w:val="10"/>
  </w:num>
  <w:num w:numId="37">
    <w:abstractNumId w:val="43"/>
  </w:num>
  <w:num w:numId="38">
    <w:abstractNumId w:val="18"/>
  </w:num>
  <w:num w:numId="39">
    <w:abstractNumId w:val="20"/>
  </w:num>
  <w:num w:numId="40">
    <w:abstractNumId w:val="39"/>
  </w:num>
  <w:num w:numId="41">
    <w:abstractNumId w:val="12"/>
  </w:num>
  <w:num w:numId="42">
    <w:abstractNumId w:val="8"/>
  </w:num>
  <w:num w:numId="43">
    <w:abstractNumId w:val="41"/>
  </w:num>
  <w:num w:numId="44">
    <w:abstractNumId w:val="24"/>
  </w:num>
  <w:num w:numId="45">
    <w:abstractNumId w:val="13"/>
  </w:num>
  <w:num w:numId="46">
    <w:abstractNumId w:val="42"/>
  </w:num>
  <w:num w:numId="47">
    <w:abstractNumId w:val="4"/>
  </w:num>
  <w:num w:numId="4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D7"/>
    <w:rsid w:val="0000068C"/>
    <w:rsid w:val="00002F21"/>
    <w:rsid w:val="000054D7"/>
    <w:rsid w:val="00010093"/>
    <w:rsid w:val="000117BC"/>
    <w:rsid w:val="00012607"/>
    <w:rsid w:val="0001501C"/>
    <w:rsid w:val="000173E9"/>
    <w:rsid w:val="0002404D"/>
    <w:rsid w:val="0002528E"/>
    <w:rsid w:val="00031987"/>
    <w:rsid w:val="00032DA8"/>
    <w:rsid w:val="00040358"/>
    <w:rsid w:val="00041FE2"/>
    <w:rsid w:val="00042342"/>
    <w:rsid w:val="00042876"/>
    <w:rsid w:val="00043DDC"/>
    <w:rsid w:val="00044AE4"/>
    <w:rsid w:val="00044ECD"/>
    <w:rsid w:val="00046266"/>
    <w:rsid w:val="000467E4"/>
    <w:rsid w:val="000501BB"/>
    <w:rsid w:val="00050FBB"/>
    <w:rsid w:val="000513B9"/>
    <w:rsid w:val="00053629"/>
    <w:rsid w:val="000538F3"/>
    <w:rsid w:val="00053B9F"/>
    <w:rsid w:val="00057FF3"/>
    <w:rsid w:val="00060D14"/>
    <w:rsid w:val="00061C38"/>
    <w:rsid w:val="00063575"/>
    <w:rsid w:val="000637FF"/>
    <w:rsid w:val="0006498A"/>
    <w:rsid w:val="00065AC1"/>
    <w:rsid w:val="000709E8"/>
    <w:rsid w:val="0007353D"/>
    <w:rsid w:val="0007521C"/>
    <w:rsid w:val="00076BCE"/>
    <w:rsid w:val="000777CC"/>
    <w:rsid w:val="0008074D"/>
    <w:rsid w:val="00081827"/>
    <w:rsid w:val="00086298"/>
    <w:rsid w:val="00087287"/>
    <w:rsid w:val="00091264"/>
    <w:rsid w:val="00091791"/>
    <w:rsid w:val="0009479C"/>
    <w:rsid w:val="00095501"/>
    <w:rsid w:val="00095AE4"/>
    <w:rsid w:val="00095C8D"/>
    <w:rsid w:val="000966F1"/>
    <w:rsid w:val="00096E13"/>
    <w:rsid w:val="00096F3B"/>
    <w:rsid w:val="000A7094"/>
    <w:rsid w:val="000A71DC"/>
    <w:rsid w:val="000B0AA4"/>
    <w:rsid w:val="000B18D1"/>
    <w:rsid w:val="000B29CD"/>
    <w:rsid w:val="000B56B1"/>
    <w:rsid w:val="000C1EC4"/>
    <w:rsid w:val="000C26EA"/>
    <w:rsid w:val="000C32D6"/>
    <w:rsid w:val="000C458E"/>
    <w:rsid w:val="000C50E1"/>
    <w:rsid w:val="000C56D0"/>
    <w:rsid w:val="000C5745"/>
    <w:rsid w:val="000D2E46"/>
    <w:rsid w:val="000D3876"/>
    <w:rsid w:val="000D5EE5"/>
    <w:rsid w:val="000E4BD1"/>
    <w:rsid w:val="000E7C22"/>
    <w:rsid w:val="000F11C2"/>
    <w:rsid w:val="000F1EB6"/>
    <w:rsid w:val="000F22B0"/>
    <w:rsid w:val="000F2BAB"/>
    <w:rsid w:val="000F3522"/>
    <w:rsid w:val="000F3FAD"/>
    <w:rsid w:val="000F3FD4"/>
    <w:rsid w:val="000F4A5B"/>
    <w:rsid w:val="000F5F7C"/>
    <w:rsid w:val="0010030C"/>
    <w:rsid w:val="00101FE8"/>
    <w:rsid w:val="00105AAA"/>
    <w:rsid w:val="0011015B"/>
    <w:rsid w:val="001153D7"/>
    <w:rsid w:val="00116277"/>
    <w:rsid w:val="0011750A"/>
    <w:rsid w:val="00122259"/>
    <w:rsid w:val="001237B4"/>
    <w:rsid w:val="00123E97"/>
    <w:rsid w:val="001246D7"/>
    <w:rsid w:val="00125847"/>
    <w:rsid w:val="00126754"/>
    <w:rsid w:val="0012788B"/>
    <w:rsid w:val="001302C5"/>
    <w:rsid w:val="001360C7"/>
    <w:rsid w:val="00136175"/>
    <w:rsid w:val="00137A8A"/>
    <w:rsid w:val="0014031F"/>
    <w:rsid w:val="00143E5C"/>
    <w:rsid w:val="0014625E"/>
    <w:rsid w:val="00146379"/>
    <w:rsid w:val="00146BFE"/>
    <w:rsid w:val="00150999"/>
    <w:rsid w:val="00153B5B"/>
    <w:rsid w:val="00154407"/>
    <w:rsid w:val="00154621"/>
    <w:rsid w:val="001568A1"/>
    <w:rsid w:val="00161666"/>
    <w:rsid w:val="00166446"/>
    <w:rsid w:val="0016689D"/>
    <w:rsid w:val="00166A7E"/>
    <w:rsid w:val="0016719F"/>
    <w:rsid w:val="0017063A"/>
    <w:rsid w:val="00172304"/>
    <w:rsid w:val="0017285D"/>
    <w:rsid w:val="00172CC2"/>
    <w:rsid w:val="00172E57"/>
    <w:rsid w:val="00173E2B"/>
    <w:rsid w:val="00173E68"/>
    <w:rsid w:val="001761B6"/>
    <w:rsid w:val="00176EA9"/>
    <w:rsid w:val="001779E5"/>
    <w:rsid w:val="00180E81"/>
    <w:rsid w:val="00182D10"/>
    <w:rsid w:val="00183E1B"/>
    <w:rsid w:val="00184585"/>
    <w:rsid w:val="00185895"/>
    <w:rsid w:val="00185CAE"/>
    <w:rsid w:val="001903B4"/>
    <w:rsid w:val="0019068F"/>
    <w:rsid w:val="00191E31"/>
    <w:rsid w:val="00192126"/>
    <w:rsid w:val="00193702"/>
    <w:rsid w:val="0019450F"/>
    <w:rsid w:val="00194935"/>
    <w:rsid w:val="001962A3"/>
    <w:rsid w:val="001A021E"/>
    <w:rsid w:val="001A0ED7"/>
    <w:rsid w:val="001A4933"/>
    <w:rsid w:val="001A552B"/>
    <w:rsid w:val="001A6D66"/>
    <w:rsid w:val="001A7F61"/>
    <w:rsid w:val="001B06EB"/>
    <w:rsid w:val="001B0FA1"/>
    <w:rsid w:val="001C05D6"/>
    <w:rsid w:val="001C310F"/>
    <w:rsid w:val="001C3F36"/>
    <w:rsid w:val="001C53C8"/>
    <w:rsid w:val="001C6C22"/>
    <w:rsid w:val="001C755C"/>
    <w:rsid w:val="001C78F8"/>
    <w:rsid w:val="001C7999"/>
    <w:rsid w:val="001C7DF2"/>
    <w:rsid w:val="001D0545"/>
    <w:rsid w:val="001D0D13"/>
    <w:rsid w:val="001D1695"/>
    <w:rsid w:val="001D4810"/>
    <w:rsid w:val="001D5C46"/>
    <w:rsid w:val="001D6A80"/>
    <w:rsid w:val="001D7802"/>
    <w:rsid w:val="001E265D"/>
    <w:rsid w:val="001E6860"/>
    <w:rsid w:val="001F40E3"/>
    <w:rsid w:val="001F4CF0"/>
    <w:rsid w:val="001F50E9"/>
    <w:rsid w:val="001F6CC6"/>
    <w:rsid w:val="00203421"/>
    <w:rsid w:val="00205750"/>
    <w:rsid w:val="00207861"/>
    <w:rsid w:val="00207C27"/>
    <w:rsid w:val="002142A0"/>
    <w:rsid w:val="0021552A"/>
    <w:rsid w:val="00220DA4"/>
    <w:rsid w:val="00220E90"/>
    <w:rsid w:val="00225F23"/>
    <w:rsid w:val="00230466"/>
    <w:rsid w:val="002327C2"/>
    <w:rsid w:val="002347EF"/>
    <w:rsid w:val="002377C9"/>
    <w:rsid w:val="0024016C"/>
    <w:rsid w:val="00240FF0"/>
    <w:rsid w:val="00244623"/>
    <w:rsid w:val="00244D09"/>
    <w:rsid w:val="002474CE"/>
    <w:rsid w:val="002528E3"/>
    <w:rsid w:val="0025543B"/>
    <w:rsid w:val="00257460"/>
    <w:rsid w:val="002578DA"/>
    <w:rsid w:val="00263344"/>
    <w:rsid w:val="002644E7"/>
    <w:rsid w:val="00266862"/>
    <w:rsid w:val="00270673"/>
    <w:rsid w:val="00272E2A"/>
    <w:rsid w:val="00274E58"/>
    <w:rsid w:val="0027573F"/>
    <w:rsid w:val="002803B0"/>
    <w:rsid w:val="002806E7"/>
    <w:rsid w:val="00281564"/>
    <w:rsid w:val="0028253E"/>
    <w:rsid w:val="00283BF4"/>
    <w:rsid w:val="00283E3D"/>
    <w:rsid w:val="0028668B"/>
    <w:rsid w:val="00292204"/>
    <w:rsid w:val="002945FD"/>
    <w:rsid w:val="00294E0C"/>
    <w:rsid w:val="0029641C"/>
    <w:rsid w:val="00296D7B"/>
    <w:rsid w:val="002A0742"/>
    <w:rsid w:val="002A7265"/>
    <w:rsid w:val="002B0926"/>
    <w:rsid w:val="002B0AAC"/>
    <w:rsid w:val="002B28C1"/>
    <w:rsid w:val="002B32DB"/>
    <w:rsid w:val="002B7E67"/>
    <w:rsid w:val="002C2901"/>
    <w:rsid w:val="002C41F3"/>
    <w:rsid w:val="002C5180"/>
    <w:rsid w:val="002C6DCB"/>
    <w:rsid w:val="002D037D"/>
    <w:rsid w:val="002D0B81"/>
    <w:rsid w:val="002D7EF8"/>
    <w:rsid w:val="002E01E5"/>
    <w:rsid w:val="002E14A0"/>
    <w:rsid w:val="002E1FFA"/>
    <w:rsid w:val="002E49AF"/>
    <w:rsid w:val="002E4FCA"/>
    <w:rsid w:val="002E746F"/>
    <w:rsid w:val="002F1BE0"/>
    <w:rsid w:val="002F5F76"/>
    <w:rsid w:val="002F6AF0"/>
    <w:rsid w:val="002F6EB4"/>
    <w:rsid w:val="002F7B6C"/>
    <w:rsid w:val="00300930"/>
    <w:rsid w:val="00300CBC"/>
    <w:rsid w:val="00302B94"/>
    <w:rsid w:val="00302D6C"/>
    <w:rsid w:val="0030339F"/>
    <w:rsid w:val="00304EED"/>
    <w:rsid w:val="0030601C"/>
    <w:rsid w:val="00307FD6"/>
    <w:rsid w:val="0031077E"/>
    <w:rsid w:val="003112FC"/>
    <w:rsid w:val="003120D7"/>
    <w:rsid w:val="003135F1"/>
    <w:rsid w:val="0031498A"/>
    <w:rsid w:val="003149E9"/>
    <w:rsid w:val="00314CDE"/>
    <w:rsid w:val="00315609"/>
    <w:rsid w:val="00315E5A"/>
    <w:rsid w:val="0031678A"/>
    <w:rsid w:val="00317166"/>
    <w:rsid w:val="003218C6"/>
    <w:rsid w:val="0032635C"/>
    <w:rsid w:val="00330341"/>
    <w:rsid w:val="003329D4"/>
    <w:rsid w:val="00333E91"/>
    <w:rsid w:val="00335255"/>
    <w:rsid w:val="00344409"/>
    <w:rsid w:val="003458BC"/>
    <w:rsid w:val="00347287"/>
    <w:rsid w:val="00351235"/>
    <w:rsid w:val="00355E32"/>
    <w:rsid w:val="0036059C"/>
    <w:rsid w:val="003624B8"/>
    <w:rsid w:val="00363F33"/>
    <w:rsid w:val="003709BE"/>
    <w:rsid w:val="00372EF4"/>
    <w:rsid w:val="00374F41"/>
    <w:rsid w:val="00376355"/>
    <w:rsid w:val="00376CF0"/>
    <w:rsid w:val="00380BA8"/>
    <w:rsid w:val="00381629"/>
    <w:rsid w:val="00381B02"/>
    <w:rsid w:val="003825AE"/>
    <w:rsid w:val="00385E58"/>
    <w:rsid w:val="003868D3"/>
    <w:rsid w:val="00387E58"/>
    <w:rsid w:val="003902F6"/>
    <w:rsid w:val="00396732"/>
    <w:rsid w:val="00396D93"/>
    <w:rsid w:val="003A3427"/>
    <w:rsid w:val="003A3D84"/>
    <w:rsid w:val="003A3EF5"/>
    <w:rsid w:val="003A56A4"/>
    <w:rsid w:val="003B07B3"/>
    <w:rsid w:val="003B2FE8"/>
    <w:rsid w:val="003B50A9"/>
    <w:rsid w:val="003C1368"/>
    <w:rsid w:val="003C25BD"/>
    <w:rsid w:val="003C27F5"/>
    <w:rsid w:val="003C3DD3"/>
    <w:rsid w:val="003C5408"/>
    <w:rsid w:val="003C65A4"/>
    <w:rsid w:val="003C6754"/>
    <w:rsid w:val="003D2293"/>
    <w:rsid w:val="003D3129"/>
    <w:rsid w:val="003D3C66"/>
    <w:rsid w:val="003D65CA"/>
    <w:rsid w:val="003D6CA1"/>
    <w:rsid w:val="003E03F0"/>
    <w:rsid w:val="003E3BF3"/>
    <w:rsid w:val="003E43C5"/>
    <w:rsid w:val="003E4B86"/>
    <w:rsid w:val="003E566A"/>
    <w:rsid w:val="003E6509"/>
    <w:rsid w:val="003F138E"/>
    <w:rsid w:val="003F1FBD"/>
    <w:rsid w:val="003F3D36"/>
    <w:rsid w:val="003F75BD"/>
    <w:rsid w:val="003F7EE4"/>
    <w:rsid w:val="004008DA"/>
    <w:rsid w:val="00401823"/>
    <w:rsid w:val="004037A5"/>
    <w:rsid w:val="0040534C"/>
    <w:rsid w:val="00407B50"/>
    <w:rsid w:val="00415B55"/>
    <w:rsid w:val="00415DF2"/>
    <w:rsid w:val="00416C11"/>
    <w:rsid w:val="00424952"/>
    <w:rsid w:val="00424991"/>
    <w:rsid w:val="0042698A"/>
    <w:rsid w:val="00432634"/>
    <w:rsid w:val="00432FDA"/>
    <w:rsid w:val="00433310"/>
    <w:rsid w:val="00433330"/>
    <w:rsid w:val="00440087"/>
    <w:rsid w:val="004437DE"/>
    <w:rsid w:val="00444292"/>
    <w:rsid w:val="00444625"/>
    <w:rsid w:val="004454E4"/>
    <w:rsid w:val="00446849"/>
    <w:rsid w:val="00447909"/>
    <w:rsid w:val="00447FF0"/>
    <w:rsid w:val="004503E2"/>
    <w:rsid w:val="0045204C"/>
    <w:rsid w:val="00453F7A"/>
    <w:rsid w:val="00462921"/>
    <w:rsid w:val="004636F8"/>
    <w:rsid w:val="00463775"/>
    <w:rsid w:val="00463B1C"/>
    <w:rsid w:val="00464C08"/>
    <w:rsid w:val="00465A7E"/>
    <w:rsid w:val="00465E0E"/>
    <w:rsid w:val="00466983"/>
    <w:rsid w:val="00471A17"/>
    <w:rsid w:val="00471DB4"/>
    <w:rsid w:val="0047268C"/>
    <w:rsid w:val="00477B15"/>
    <w:rsid w:val="004803DA"/>
    <w:rsid w:val="0048109D"/>
    <w:rsid w:val="00481CB2"/>
    <w:rsid w:val="00481F11"/>
    <w:rsid w:val="00481FCC"/>
    <w:rsid w:val="004835A9"/>
    <w:rsid w:val="0048641C"/>
    <w:rsid w:val="00486A3F"/>
    <w:rsid w:val="004909E2"/>
    <w:rsid w:val="00491CE8"/>
    <w:rsid w:val="00492104"/>
    <w:rsid w:val="00493182"/>
    <w:rsid w:val="00494FD6"/>
    <w:rsid w:val="00496954"/>
    <w:rsid w:val="00496BB7"/>
    <w:rsid w:val="00496E94"/>
    <w:rsid w:val="00497BBA"/>
    <w:rsid w:val="004A01AF"/>
    <w:rsid w:val="004A1586"/>
    <w:rsid w:val="004A3ADC"/>
    <w:rsid w:val="004A7491"/>
    <w:rsid w:val="004A7564"/>
    <w:rsid w:val="004B2E05"/>
    <w:rsid w:val="004B4649"/>
    <w:rsid w:val="004B6720"/>
    <w:rsid w:val="004C04EE"/>
    <w:rsid w:val="004C0745"/>
    <w:rsid w:val="004C2770"/>
    <w:rsid w:val="004C3896"/>
    <w:rsid w:val="004D0D29"/>
    <w:rsid w:val="004D36BA"/>
    <w:rsid w:val="004D397A"/>
    <w:rsid w:val="004D3B6D"/>
    <w:rsid w:val="004D7BC6"/>
    <w:rsid w:val="004E1337"/>
    <w:rsid w:val="004E5048"/>
    <w:rsid w:val="004E51D3"/>
    <w:rsid w:val="004E5E87"/>
    <w:rsid w:val="004F0B79"/>
    <w:rsid w:val="004F2604"/>
    <w:rsid w:val="004F288E"/>
    <w:rsid w:val="004F3842"/>
    <w:rsid w:val="004F3F38"/>
    <w:rsid w:val="004F5425"/>
    <w:rsid w:val="004F7C73"/>
    <w:rsid w:val="005007FF"/>
    <w:rsid w:val="00500BC7"/>
    <w:rsid w:val="00501755"/>
    <w:rsid w:val="005018B5"/>
    <w:rsid w:val="00504AE6"/>
    <w:rsid w:val="00504E93"/>
    <w:rsid w:val="00506F86"/>
    <w:rsid w:val="0050724C"/>
    <w:rsid w:val="005078A0"/>
    <w:rsid w:val="00514FE8"/>
    <w:rsid w:val="005218C3"/>
    <w:rsid w:val="00522894"/>
    <w:rsid w:val="00524268"/>
    <w:rsid w:val="00524ABB"/>
    <w:rsid w:val="00525749"/>
    <w:rsid w:val="00525A78"/>
    <w:rsid w:val="0053313B"/>
    <w:rsid w:val="00533602"/>
    <w:rsid w:val="0053464D"/>
    <w:rsid w:val="005356DC"/>
    <w:rsid w:val="00540791"/>
    <w:rsid w:val="005413B5"/>
    <w:rsid w:val="005458FC"/>
    <w:rsid w:val="005470ED"/>
    <w:rsid w:val="005506CE"/>
    <w:rsid w:val="005515F5"/>
    <w:rsid w:val="00553C6E"/>
    <w:rsid w:val="00555724"/>
    <w:rsid w:val="00555B18"/>
    <w:rsid w:val="00556888"/>
    <w:rsid w:val="00560AA0"/>
    <w:rsid w:val="00561AF5"/>
    <w:rsid w:val="00562EAD"/>
    <w:rsid w:val="00563BEB"/>
    <w:rsid w:val="0056463C"/>
    <w:rsid w:val="00564972"/>
    <w:rsid w:val="00566B33"/>
    <w:rsid w:val="00567DF5"/>
    <w:rsid w:val="005708B4"/>
    <w:rsid w:val="005750AF"/>
    <w:rsid w:val="00581497"/>
    <w:rsid w:val="0058374A"/>
    <w:rsid w:val="00584748"/>
    <w:rsid w:val="00584989"/>
    <w:rsid w:val="00585ECE"/>
    <w:rsid w:val="00585FE7"/>
    <w:rsid w:val="00586251"/>
    <w:rsid w:val="005911AF"/>
    <w:rsid w:val="00591E7A"/>
    <w:rsid w:val="00594665"/>
    <w:rsid w:val="0059727A"/>
    <w:rsid w:val="005A0058"/>
    <w:rsid w:val="005A1F44"/>
    <w:rsid w:val="005A3111"/>
    <w:rsid w:val="005A488F"/>
    <w:rsid w:val="005A598B"/>
    <w:rsid w:val="005B15D6"/>
    <w:rsid w:val="005B396A"/>
    <w:rsid w:val="005B577F"/>
    <w:rsid w:val="005B73C9"/>
    <w:rsid w:val="005B768F"/>
    <w:rsid w:val="005B7FBF"/>
    <w:rsid w:val="005C25E5"/>
    <w:rsid w:val="005C3452"/>
    <w:rsid w:val="005C3A76"/>
    <w:rsid w:val="005C455C"/>
    <w:rsid w:val="005D09B5"/>
    <w:rsid w:val="005D1B5C"/>
    <w:rsid w:val="005D5DD7"/>
    <w:rsid w:val="005D6F0E"/>
    <w:rsid w:val="005E27B9"/>
    <w:rsid w:val="005E7D8A"/>
    <w:rsid w:val="005F08F5"/>
    <w:rsid w:val="005F09AC"/>
    <w:rsid w:val="005F0AAF"/>
    <w:rsid w:val="005F2119"/>
    <w:rsid w:val="005F5636"/>
    <w:rsid w:val="005F57AD"/>
    <w:rsid w:val="005F6649"/>
    <w:rsid w:val="006002A1"/>
    <w:rsid w:val="0060030E"/>
    <w:rsid w:val="00600A2F"/>
    <w:rsid w:val="00603F25"/>
    <w:rsid w:val="00606BA9"/>
    <w:rsid w:val="00606C51"/>
    <w:rsid w:val="00606CA2"/>
    <w:rsid w:val="00607D8D"/>
    <w:rsid w:val="00607DB4"/>
    <w:rsid w:val="00607F05"/>
    <w:rsid w:val="00611AD4"/>
    <w:rsid w:val="00611F5E"/>
    <w:rsid w:val="00614B3E"/>
    <w:rsid w:val="00615923"/>
    <w:rsid w:val="00616CDD"/>
    <w:rsid w:val="006179F6"/>
    <w:rsid w:val="00617FE9"/>
    <w:rsid w:val="00620C40"/>
    <w:rsid w:val="00622758"/>
    <w:rsid w:val="00623FF9"/>
    <w:rsid w:val="00625D1F"/>
    <w:rsid w:val="00626388"/>
    <w:rsid w:val="00626C41"/>
    <w:rsid w:val="00632ECC"/>
    <w:rsid w:val="006354E0"/>
    <w:rsid w:val="00637984"/>
    <w:rsid w:val="00640348"/>
    <w:rsid w:val="00640BDE"/>
    <w:rsid w:val="0064234E"/>
    <w:rsid w:val="00643524"/>
    <w:rsid w:val="006447A1"/>
    <w:rsid w:val="00647C20"/>
    <w:rsid w:val="00650196"/>
    <w:rsid w:val="00650E4B"/>
    <w:rsid w:val="00651886"/>
    <w:rsid w:val="00652857"/>
    <w:rsid w:val="006538FA"/>
    <w:rsid w:val="00655DD9"/>
    <w:rsid w:val="00657FA7"/>
    <w:rsid w:val="00660659"/>
    <w:rsid w:val="00661216"/>
    <w:rsid w:val="0066249F"/>
    <w:rsid w:val="00663425"/>
    <w:rsid w:val="00663545"/>
    <w:rsid w:val="0066382F"/>
    <w:rsid w:val="00664106"/>
    <w:rsid w:val="00665983"/>
    <w:rsid w:val="006671F5"/>
    <w:rsid w:val="006679C3"/>
    <w:rsid w:val="00667C5D"/>
    <w:rsid w:val="00670BD1"/>
    <w:rsid w:val="006714F1"/>
    <w:rsid w:val="006717B4"/>
    <w:rsid w:val="006731E1"/>
    <w:rsid w:val="00674809"/>
    <w:rsid w:val="00676C03"/>
    <w:rsid w:val="0067732B"/>
    <w:rsid w:val="006814FB"/>
    <w:rsid w:val="0068280D"/>
    <w:rsid w:val="00685855"/>
    <w:rsid w:val="0069302E"/>
    <w:rsid w:val="00693C76"/>
    <w:rsid w:val="00697282"/>
    <w:rsid w:val="006A0649"/>
    <w:rsid w:val="006A0B13"/>
    <w:rsid w:val="006A4AD1"/>
    <w:rsid w:val="006A4F3A"/>
    <w:rsid w:val="006A6AB4"/>
    <w:rsid w:val="006A7357"/>
    <w:rsid w:val="006B0D1D"/>
    <w:rsid w:val="006B40DF"/>
    <w:rsid w:val="006B46B7"/>
    <w:rsid w:val="006B5B1C"/>
    <w:rsid w:val="006B72B1"/>
    <w:rsid w:val="006C0F8D"/>
    <w:rsid w:val="006C11C4"/>
    <w:rsid w:val="006C2BC3"/>
    <w:rsid w:val="006C470D"/>
    <w:rsid w:val="006C642C"/>
    <w:rsid w:val="006D0AF2"/>
    <w:rsid w:val="006D0BC2"/>
    <w:rsid w:val="006D1BFA"/>
    <w:rsid w:val="006D1DE6"/>
    <w:rsid w:val="006D2C4C"/>
    <w:rsid w:val="006D2C58"/>
    <w:rsid w:val="006D3401"/>
    <w:rsid w:val="006D3A46"/>
    <w:rsid w:val="006D4497"/>
    <w:rsid w:val="006D5671"/>
    <w:rsid w:val="006E4989"/>
    <w:rsid w:val="006E5AD8"/>
    <w:rsid w:val="006E5E04"/>
    <w:rsid w:val="006E6DBF"/>
    <w:rsid w:val="006E72A7"/>
    <w:rsid w:val="006F35D5"/>
    <w:rsid w:val="006F6E55"/>
    <w:rsid w:val="006F79B6"/>
    <w:rsid w:val="00700811"/>
    <w:rsid w:val="00701773"/>
    <w:rsid w:val="00702E4B"/>
    <w:rsid w:val="00703ECC"/>
    <w:rsid w:val="0070468E"/>
    <w:rsid w:val="00704CB8"/>
    <w:rsid w:val="00705066"/>
    <w:rsid w:val="0070556D"/>
    <w:rsid w:val="00710D1E"/>
    <w:rsid w:val="00714DB3"/>
    <w:rsid w:val="00715CAB"/>
    <w:rsid w:val="00717632"/>
    <w:rsid w:val="007206E5"/>
    <w:rsid w:val="007266CA"/>
    <w:rsid w:val="00734EA3"/>
    <w:rsid w:val="007369AC"/>
    <w:rsid w:val="00741BC3"/>
    <w:rsid w:val="007430A5"/>
    <w:rsid w:val="00743E79"/>
    <w:rsid w:val="0074554A"/>
    <w:rsid w:val="007523F4"/>
    <w:rsid w:val="0075262F"/>
    <w:rsid w:val="007532FB"/>
    <w:rsid w:val="0075538E"/>
    <w:rsid w:val="00755869"/>
    <w:rsid w:val="007579DB"/>
    <w:rsid w:val="00762BA0"/>
    <w:rsid w:val="00765A59"/>
    <w:rsid w:val="00765C73"/>
    <w:rsid w:val="00767105"/>
    <w:rsid w:val="007679A9"/>
    <w:rsid w:val="00770565"/>
    <w:rsid w:val="0077154C"/>
    <w:rsid w:val="00771554"/>
    <w:rsid w:val="00771B09"/>
    <w:rsid w:val="00772116"/>
    <w:rsid w:val="0077378A"/>
    <w:rsid w:val="00774789"/>
    <w:rsid w:val="00775759"/>
    <w:rsid w:val="00777B86"/>
    <w:rsid w:val="00782B16"/>
    <w:rsid w:val="00783D9B"/>
    <w:rsid w:val="00790655"/>
    <w:rsid w:val="00791289"/>
    <w:rsid w:val="00791343"/>
    <w:rsid w:val="00792089"/>
    <w:rsid w:val="007945DC"/>
    <w:rsid w:val="00796373"/>
    <w:rsid w:val="007A0954"/>
    <w:rsid w:val="007A1FD5"/>
    <w:rsid w:val="007A2CCA"/>
    <w:rsid w:val="007A3250"/>
    <w:rsid w:val="007A4465"/>
    <w:rsid w:val="007A4BE1"/>
    <w:rsid w:val="007A503A"/>
    <w:rsid w:val="007A512D"/>
    <w:rsid w:val="007B07C9"/>
    <w:rsid w:val="007B2CAF"/>
    <w:rsid w:val="007B3551"/>
    <w:rsid w:val="007B442A"/>
    <w:rsid w:val="007B73B3"/>
    <w:rsid w:val="007C754D"/>
    <w:rsid w:val="007C76D6"/>
    <w:rsid w:val="007C7CB7"/>
    <w:rsid w:val="007C7EB1"/>
    <w:rsid w:val="007D1774"/>
    <w:rsid w:val="007D2FAA"/>
    <w:rsid w:val="007D40A6"/>
    <w:rsid w:val="007D4AAC"/>
    <w:rsid w:val="007D511E"/>
    <w:rsid w:val="007D5C94"/>
    <w:rsid w:val="007D65DA"/>
    <w:rsid w:val="007E097C"/>
    <w:rsid w:val="007E2D1C"/>
    <w:rsid w:val="007F0BE3"/>
    <w:rsid w:val="007F3587"/>
    <w:rsid w:val="007F5BC9"/>
    <w:rsid w:val="007F7B81"/>
    <w:rsid w:val="00801B9C"/>
    <w:rsid w:val="00802C20"/>
    <w:rsid w:val="00806CFC"/>
    <w:rsid w:val="0080741F"/>
    <w:rsid w:val="00810D2C"/>
    <w:rsid w:val="008123B2"/>
    <w:rsid w:val="00813112"/>
    <w:rsid w:val="00814508"/>
    <w:rsid w:val="0081454A"/>
    <w:rsid w:val="00816F38"/>
    <w:rsid w:val="00817B35"/>
    <w:rsid w:val="00824337"/>
    <w:rsid w:val="00825069"/>
    <w:rsid w:val="0083101B"/>
    <w:rsid w:val="00831BFE"/>
    <w:rsid w:val="008341FF"/>
    <w:rsid w:val="0083512A"/>
    <w:rsid w:val="00837E9F"/>
    <w:rsid w:val="00841EDC"/>
    <w:rsid w:val="008429F5"/>
    <w:rsid w:val="00847910"/>
    <w:rsid w:val="0085220C"/>
    <w:rsid w:val="00853C7F"/>
    <w:rsid w:val="00853DB6"/>
    <w:rsid w:val="00856FCF"/>
    <w:rsid w:val="008578B2"/>
    <w:rsid w:val="008633D7"/>
    <w:rsid w:val="0086498F"/>
    <w:rsid w:val="00865AF1"/>
    <w:rsid w:val="008661CC"/>
    <w:rsid w:val="00873C2F"/>
    <w:rsid w:val="00877EFE"/>
    <w:rsid w:val="00880163"/>
    <w:rsid w:val="00880422"/>
    <w:rsid w:val="00880906"/>
    <w:rsid w:val="00881BDE"/>
    <w:rsid w:val="00882FAD"/>
    <w:rsid w:val="00883FE0"/>
    <w:rsid w:val="00886E8C"/>
    <w:rsid w:val="00887661"/>
    <w:rsid w:val="0089010D"/>
    <w:rsid w:val="008903E1"/>
    <w:rsid w:val="00893E2F"/>
    <w:rsid w:val="008953CA"/>
    <w:rsid w:val="008A09B0"/>
    <w:rsid w:val="008A1433"/>
    <w:rsid w:val="008A2CD7"/>
    <w:rsid w:val="008A531F"/>
    <w:rsid w:val="008A60F4"/>
    <w:rsid w:val="008A64B6"/>
    <w:rsid w:val="008A6EE7"/>
    <w:rsid w:val="008B1683"/>
    <w:rsid w:val="008B2EF0"/>
    <w:rsid w:val="008B4ABB"/>
    <w:rsid w:val="008C0008"/>
    <w:rsid w:val="008C0130"/>
    <w:rsid w:val="008C0B9F"/>
    <w:rsid w:val="008C2236"/>
    <w:rsid w:val="008C2740"/>
    <w:rsid w:val="008C2CA7"/>
    <w:rsid w:val="008C3981"/>
    <w:rsid w:val="008C3A7C"/>
    <w:rsid w:val="008C43EA"/>
    <w:rsid w:val="008C45C6"/>
    <w:rsid w:val="008C613D"/>
    <w:rsid w:val="008C61E3"/>
    <w:rsid w:val="008D0140"/>
    <w:rsid w:val="008D02AA"/>
    <w:rsid w:val="008D17BD"/>
    <w:rsid w:val="008D3E0F"/>
    <w:rsid w:val="008D70E3"/>
    <w:rsid w:val="008D724C"/>
    <w:rsid w:val="008D7ED8"/>
    <w:rsid w:val="008E07A4"/>
    <w:rsid w:val="008E16D2"/>
    <w:rsid w:val="008E2685"/>
    <w:rsid w:val="008E7D82"/>
    <w:rsid w:val="008F16C2"/>
    <w:rsid w:val="008F4448"/>
    <w:rsid w:val="008F5DCE"/>
    <w:rsid w:val="008F6ADF"/>
    <w:rsid w:val="008F7354"/>
    <w:rsid w:val="008F7CDD"/>
    <w:rsid w:val="009010B6"/>
    <w:rsid w:val="00901EDD"/>
    <w:rsid w:val="009048C6"/>
    <w:rsid w:val="00904C2C"/>
    <w:rsid w:val="0091054B"/>
    <w:rsid w:val="009116FE"/>
    <w:rsid w:val="009132BE"/>
    <w:rsid w:val="00913504"/>
    <w:rsid w:val="009151D2"/>
    <w:rsid w:val="00916ED5"/>
    <w:rsid w:val="00917737"/>
    <w:rsid w:val="00917CDA"/>
    <w:rsid w:val="009204B6"/>
    <w:rsid w:val="00920596"/>
    <w:rsid w:val="0092209B"/>
    <w:rsid w:val="009227B3"/>
    <w:rsid w:val="00925E57"/>
    <w:rsid w:val="00926EAA"/>
    <w:rsid w:val="00930092"/>
    <w:rsid w:val="00931327"/>
    <w:rsid w:val="009314D3"/>
    <w:rsid w:val="00933016"/>
    <w:rsid w:val="00933EAE"/>
    <w:rsid w:val="00935190"/>
    <w:rsid w:val="00935646"/>
    <w:rsid w:val="00936CBA"/>
    <w:rsid w:val="009373D3"/>
    <w:rsid w:val="009428DD"/>
    <w:rsid w:val="0094347C"/>
    <w:rsid w:val="0094541C"/>
    <w:rsid w:val="00946F22"/>
    <w:rsid w:val="00950207"/>
    <w:rsid w:val="00952562"/>
    <w:rsid w:val="00954069"/>
    <w:rsid w:val="00954A52"/>
    <w:rsid w:val="00956497"/>
    <w:rsid w:val="00961E97"/>
    <w:rsid w:val="009671E7"/>
    <w:rsid w:val="009716D1"/>
    <w:rsid w:val="0097321D"/>
    <w:rsid w:val="0097699E"/>
    <w:rsid w:val="009806F8"/>
    <w:rsid w:val="00980B10"/>
    <w:rsid w:val="0098367A"/>
    <w:rsid w:val="009837F1"/>
    <w:rsid w:val="00984C8E"/>
    <w:rsid w:val="009852D4"/>
    <w:rsid w:val="009856A6"/>
    <w:rsid w:val="009906E0"/>
    <w:rsid w:val="00992069"/>
    <w:rsid w:val="00993F0C"/>
    <w:rsid w:val="0099637F"/>
    <w:rsid w:val="0099721A"/>
    <w:rsid w:val="009A17F2"/>
    <w:rsid w:val="009A5829"/>
    <w:rsid w:val="009A6CFF"/>
    <w:rsid w:val="009B0E5A"/>
    <w:rsid w:val="009B14FF"/>
    <w:rsid w:val="009B2A29"/>
    <w:rsid w:val="009B5B11"/>
    <w:rsid w:val="009B5E0D"/>
    <w:rsid w:val="009B7C6F"/>
    <w:rsid w:val="009C0C8C"/>
    <w:rsid w:val="009C137A"/>
    <w:rsid w:val="009C4529"/>
    <w:rsid w:val="009C5862"/>
    <w:rsid w:val="009C695E"/>
    <w:rsid w:val="009D67E4"/>
    <w:rsid w:val="009D7630"/>
    <w:rsid w:val="009E1764"/>
    <w:rsid w:val="009E18FE"/>
    <w:rsid w:val="009E20CD"/>
    <w:rsid w:val="009E292E"/>
    <w:rsid w:val="009E39EF"/>
    <w:rsid w:val="009E5C0F"/>
    <w:rsid w:val="009E613B"/>
    <w:rsid w:val="009F0C85"/>
    <w:rsid w:val="009F4066"/>
    <w:rsid w:val="009F48A1"/>
    <w:rsid w:val="009F5CD2"/>
    <w:rsid w:val="009F6C4E"/>
    <w:rsid w:val="00A000DF"/>
    <w:rsid w:val="00A0280A"/>
    <w:rsid w:val="00A03E38"/>
    <w:rsid w:val="00A04A81"/>
    <w:rsid w:val="00A04AF9"/>
    <w:rsid w:val="00A107A1"/>
    <w:rsid w:val="00A14040"/>
    <w:rsid w:val="00A151DC"/>
    <w:rsid w:val="00A17876"/>
    <w:rsid w:val="00A17B18"/>
    <w:rsid w:val="00A17CAD"/>
    <w:rsid w:val="00A209FD"/>
    <w:rsid w:val="00A21A5F"/>
    <w:rsid w:val="00A23190"/>
    <w:rsid w:val="00A24EDA"/>
    <w:rsid w:val="00A26808"/>
    <w:rsid w:val="00A3356F"/>
    <w:rsid w:val="00A37104"/>
    <w:rsid w:val="00A37B16"/>
    <w:rsid w:val="00A4112A"/>
    <w:rsid w:val="00A43D14"/>
    <w:rsid w:val="00A460AF"/>
    <w:rsid w:val="00A46E8F"/>
    <w:rsid w:val="00A47515"/>
    <w:rsid w:val="00A52D63"/>
    <w:rsid w:val="00A53220"/>
    <w:rsid w:val="00A5618A"/>
    <w:rsid w:val="00A61536"/>
    <w:rsid w:val="00A6214F"/>
    <w:rsid w:val="00A63F5B"/>
    <w:rsid w:val="00A641BE"/>
    <w:rsid w:val="00A706C8"/>
    <w:rsid w:val="00A7250B"/>
    <w:rsid w:val="00A72D24"/>
    <w:rsid w:val="00A74AC0"/>
    <w:rsid w:val="00A7597F"/>
    <w:rsid w:val="00A76557"/>
    <w:rsid w:val="00A766F8"/>
    <w:rsid w:val="00A77DD0"/>
    <w:rsid w:val="00A80FB2"/>
    <w:rsid w:val="00A81487"/>
    <w:rsid w:val="00A852EF"/>
    <w:rsid w:val="00A861F2"/>
    <w:rsid w:val="00A86F40"/>
    <w:rsid w:val="00A91A16"/>
    <w:rsid w:val="00A92B32"/>
    <w:rsid w:val="00AA10EA"/>
    <w:rsid w:val="00AA2BCB"/>
    <w:rsid w:val="00AA3AEA"/>
    <w:rsid w:val="00AA44AE"/>
    <w:rsid w:val="00AB11A5"/>
    <w:rsid w:val="00AB12FB"/>
    <w:rsid w:val="00AB1FC7"/>
    <w:rsid w:val="00AB64D2"/>
    <w:rsid w:val="00AB7A27"/>
    <w:rsid w:val="00AC0E6C"/>
    <w:rsid w:val="00AC1BF3"/>
    <w:rsid w:val="00AC483D"/>
    <w:rsid w:val="00AC5314"/>
    <w:rsid w:val="00AC62FE"/>
    <w:rsid w:val="00AD1053"/>
    <w:rsid w:val="00AD1471"/>
    <w:rsid w:val="00AD2877"/>
    <w:rsid w:val="00AD3B8A"/>
    <w:rsid w:val="00AD5AA4"/>
    <w:rsid w:val="00AD5C30"/>
    <w:rsid w:val="00AD6793"/>
    <w:rsid w:val="00AD7052"/>
    <w:rsid w:val="00AD73F4"/>
    <w:rsid w:val="00AD7D5D"/>
    <w:rsid w:val="00AE2B62"/>
    <w:rsid w:val="00AE3A10"/>
    <w:rsid w:val="00AE477C"/>
    <w:rsid w:val="00AE6297"/>
    <w:rsid w:val="00AE6E40"/>
    <w:rsid w:val="00AE763F"/>
    <w:rsid w:val="00AF1B15"/>
    <w:rsid w:val="00AF25FC"/>
    <w:rsid w:val="00AF2AD8"/>
    <w:rsid w:val="00AF618E"/>
    <w:rsid w:val="00AF6FAE"/>
    <w:rsid w:val="00AF7830"/>
    <w:rsid w:val="00B04AC7"/>
    <w:rsid w:val="00B053C2"/>
    <w:rsid w:val="00B053FD"/>
    <w:rsid w:val="00B058D4"/>
    <w:rsid w:val="00B05B05"/>
    <w:rsid w:val="00B10777"/>
    <w:rsid w:val="00B117D9"/>
    <w:rsid w:val="00B11CA5"/>
    <w:rsid w:val="00B14669"/>
    <w:rsid w:val="00B174C1"/>
    <w:rsid w:val="00B20230"/>
    <w:rsid w:val="00B20631"/>
    <w:rsid w:val="00B2157E"/>
    <w:rsid w:val="00B23DA7"/>
    <w:rsid w:val="00B3086E"/>
    <w:rsid w:val="00B31438"/>
    <w:rsid w:val="00B334AD"/>
    <w:rsid w:val="00B35EBD"/>
    <w:rsid w:val="00B3619D"/>
    <w:rsid w:val="00B40279"/>
    <w:rsid w:val="00B4071E"/>
    <w:rsid w:val="00B40D35"/>
    <w:rsid w:val="00B41EC9"/>
    <w:rsid w:val="00B44210"/>
    <w:rsid w:val="00B462C4"/>
    <w:rsid w:val="00B46346"/>
    <w:rsid w:val="00B50634"/>
    <w:rsid w:val="00B529B1"/>
    <w:rsid w:val="00B54BDB"/>
    <w:rsid w:val="00B61EDB"/>
    <w:rsid w:val="00B623F7"/>
    <w:rsid w:val="00B66EBB"/>
    <w:rsid w:val="00B800D9"/>
    <w:rsid w:val="00B83821"/>
    <w:rsid w:val="00B85261"/>
    <w:rsid w:val="00B85620"/>
    <w:rsid w:val="00B87195"/>
    <w:rsid w:val="00B876B4"/>
    <w:rsid w:val="00B90651"/>
    <w:rsid w:val="00B910DB"/>
    <w:rsid w:val="00B91FAD"/>
    <w:rsid w:val="00B937CC"/>
    <w:rsid w:val="00B9705D"/>
    <w:rsid w:val="00BA0093"/>
    <w:rsid w:val="00BA1576"/>
    <w:rsid w:val="00BA1D6A"/>
    <w:rsid w:val="00BA3C85"/>
    <w:rsid w:val="00BA61DB"/>
    <w:rsid w:val="00BB0538"/>
    <w:rsid w:val="00BB16C9"/>
    <w:rsid w:val="00BB18A8"/>
    <w:rsid w:val="00BB1BC9"/>
    <w:rsid w:val="00BB597C"/>
    <w:rsid w:val="00BC02D7"/>
    <w:rsid w:val="00BC11CE"/>
    <w:rsid w:val="00BC28A2"/>
    <w:rsid w:val="00BC38AF"/>
    <w:rsid w:val="00BC6608"/>
    <w:rsid w:val="00BD00F3"/>
    <w:rsid w:val="00BD2033"/>
    <w:rsid w:val="00BD26B2"/>
    <w:rsid w:val="00BD35DF"/>
    <w:rsid w:val="00BD3F81"/>
    <w:rsid w:val="00BD6A01"/>
    <w:rsid w:val="00BD7C73"/>
    <w:rsid w:val="00BE0F25"/>
    <w:rsid w:val="00BE2F71"/>
    <w:rsid w:val="00BE306F"/>
    <w:rsid w:val="00BE3B51"/>
    <w:rsid w:val="00BE4468"/>
    <w:rsid w:val="00BE4AB2"/>
    <w:rsid w:val="00BE620F"/>
    <w:rsid w:val="00BE62C9"/>
    <w:rsid w:val="00BE6B99"/>
    <w:rsid w:val="00BF01A9"/>
    <w:rsid w:val="00BF126E"/>
    <w:rsid w:val="00BF1488"/>
    <w:rsid w:val="00BF363A"/>
    <w:rsid w:val="00BF5738"/>
    <w:rsid w:val="00BF6F0F"/>
    <w:rsid w:val="00BF7976"/>
    <w:rsid w:val="00BF7FDA"/>
    <w:rsid w:val="00C0024F"/>
    <w:rsid w:val="00C02059"/>
    <w:rsid w:val="00C04186"/>
    <w:rsid w:val="00C04D73"/>
    <w:rsid w:val="00C0548A"/>
    <w:rsid w:val="00C06792"/>
    <w:rsid w:val="00C07847"/>
    <w:rsid w:val="00C10381"/>
    <w:rsid w:val="00C11C94"/>
    <w:rsid w:val="00C1286F"/>
    <w:rsid w:val="00C20406"/>
    <w:rsid w:val="00C20FDB"/>
    <w:rsid w:val="00C21915"/>
    <w:rsid w:val="00C22255"/>
    <w:rsid w:val="00C25874"/>
    <w:rsid w:val="00C305CD"/>
    <w:rsid w:val="00C312F2"/>
    <w:rsid w:val="00C32FD6"/>
    <w:rsid w:val="00C34379"/>
    <w:rsid w:val="00C369D0"/>
    <w:rsid w:val="00C37A36"/>
    <w:rsid w:val="00C37CF4"/>
    <w:rsid w:val="00C43BDD"/>
    <w:rsid w:val="00C45143"/>
    <w:rsid w:val="00C46D61"/>
    <w:rsid w:val="00C50527"/>
    <w:rsid w:val="00C50F19"/>
    <w:rsid w:val="00C511C3"/>
    <w:rsid w:val="00C51585"/>
    <w:rsid w:val="00C5484A"/>
    <w:rsid w:val="00C54A32"/>
    <w:rsid w:val="00C553BA"/>
    <w:rsid w:val="00C600C0"/>
    <w:rsid w:val="00C6128E"/>
    <w:rsid w:val="00C64F24"/>
    <w:rsid w:val="00C660B3"/>
    <w:rsid w:val="00C66C3F"/>
    <w:rsid w:val="00C6741F"/>
    <w:rsid w:val="00C67726"/>
    <w:rsid w:val="00C7260B"/>
    <w:rsid w:val="00C7290E"/>
    <w:rsid w:val="00C73D6A"/>
    <w:rsid w:val="00C74736"/>
    <w:rsid w:val="00C81BA5"/>
    <w:rsid w:val="00C8244A"/>
    <w:rsid w:val="00C8798B"/>
    <w:rsid w:val="00C90B76"/>
    <w:rsid w:val="00C91005"/>
    <w:rsid w:val="00C91C81"/>
    <w:rsid w:val="00C92597"/>
    <w:rsid w:val="00C93586"/>
    <w:rsid w:val="00C944DF"/>
    <w:rsid w:val="00C95300"/>
    <w:rsid w:val="00CA49CB"/>
    <w:rsid w:val="00CA623E"/>
    <w:rsid w:val="00CA7F3D"/>
    <w:rsid w:val="00CB19F8"/>
    <w:rsid w:val="00CB23BC"/>
    <w:rsid w:val="00CB259D"/>
    <w:rsid w:val="00CB3DDD"/>
    <w:rsid w:val="00CB3E4F"/>
    <w:rsid w:val="00CB6B80"/>
    <w:rsid w:val="00CC08FF"/>
    <w:rsid w:val="00CC1836"/>
    <w:rsid w:val="00CC504A"/>
    <w:rsid w:val="00CC57A8"/>
    <w:rsid w:val="00CC656D"/>
    <w:rsid w:val="00CC78BF"/>
    <w:rsid w:val="00CD1A70"/>
    <w:rsid w:val="00CD2073"/>
    <w:rsid w:val="00CD2213"/>
    <w:rsid w:val="00CE05C3"/>
    <w:rsid w:val="00CE10ED"/>
    <w:rsid w:val="00CE18B0"/>
    <w:rsid w:val="00CE1A61"/>
    <w:rsid w:val="00CE4629"/>
    <w:rsid w:val="00CE65AA"/>
    <w:rsid w:val="00CE726F"/>
    <w:rsid w:val="00CE737D"/>
    <w:rsid w:val="00CF1F4A"/>
    <w:rsid w:val="00CF222A"/>
    <w:rsid w:val="00CF243A"/>
    <w:rsid w:val="00CF3AA0"/>
    <w:rsid w:val="00CF5E56"/>
    <w:rsid w:val="00CF739C"/>
    <w:rsid w:val="00CF73BD"/>
    <w:rsid w:val="00D01C7A"/>
    <w:rsid w:val="00D0274D"/>
    <w:rsid w:val="00D027C0"/>
    <w:rsid w:val="00D03145"/>
    <w:rsid w:val="00D0393D"/>
    <w:rsid w:val="00D03D1A"/>
    <w:rsid w:val="00D04EB0"/>
    <w:rsid w:val="00D05E0E"/>
    <w:rsid w:val="00D05F1A"/>
    <w:rsid w:val="00D066CF"/>
    <w:rsid w:val="00D070CA"/>
    <w:rsid w:val="00D14110"/>
    <w:rsid w:val="00D148F2"/>
    <w:rsid w:val="00D15C0D"/>
    <w:rsid w:val="00D15E9C"/>
    <w:rsid w:val="00D205D4"/>
    <w:rsid w:val="00D20CA7"/>
    <w:rsid w:val="00D2267A"/>
    <w:rsid w:val="00D23080"/>
    <w:rsid w:val="00D2707D"/>
    <w:rsid w:val="00D30B30"/>
    <w:rsid w:val="00D312BE"/>
    <w:rsid w:val="00D31956"/>
    <w:rsid w:val="00D3613B"/>
    <w:rsid w:val="00D37A76"/>
    <w:rsid w:val="00D4034A"/>
    <w:rsid w:val="00D4429B"/>
    <w:rsid w:val="00D45075"/>
    <w:rsid w:val="00D47B91"/>
    <w:rsid w:val="00D5306C"/>
    <w:rsid w:val="00D56649"/>
    <w:rsid w:val="00D5780D"/>
    <w:rsid w:val="00D57CAC"/>
    <w:rsid w:val="00D60515"/>
    <w:rsid w:val="00D63CA3"/>
    <w:rsid w:val="00D65DB2"/>
    <w:rsid w:val="00D67D00"/>
    <w:rsid w:val="00D71928"/>
    <w:rsid w:val="00D737AD"/>
    <w:rsid w:val="00D74C03"/>
    <w:rsid w:val="00D76501"/>
    <w:rsid w:val="00D828BC"/>
    <w:rsid w:val="00D82936"/>
    <w:rsid w:val="00D83D75"/>
    <w:rsid w:val="00D8465F"/>
    <w:rsid w:val="00D905E1"/>
    <w:rsid w:val="00D908CF"/>
    <w:rsid w:val="00D90CC3"/>
    <w:rsid w:val="00D9422E"/>
    <w:rsid w:val="00D96B52"/>
    <w:rsid w:val="00DA0935"/>
    <w:rsid w:val="00DA3700"/>
    <w:rsid w:val="00DA4A44"/>
    <w:rsid w:val="00DA543D"/>
    <w:rsid w:val="00DB248C"/>
    <w:rsid w:val="00DB3BCD"/>
    <w:rsid w:val="00DB47E9"/>
    <w:rsid w:val="00DC0EBD"/>
    <w:rsid w:val="00DC233C"/>
    <w:rsid w:val="00DC6BA1"/>
    <w:rsid w:val="00DC6D6A"/>
    <w:rsid w:val="00DC7AA9"/>
    <w:rsid w:val="00DD028D"/>
    <w:rsid w:val="00DD29F5"/>
    <w:rsid w:val="00DD3D17"/>
    <w:rsid w:val="00DD7276"/>
    <w:rsid w:val="00DD7698"/>
    <w:rsid w:val="00DE1785"/>
    <w:rsid w:val="00DE59AC"/>
    <w:rsid w:val="00DE7436"/>
    <w:rsid w:val="00DF1815"/>
    <w:rsid w:val="00DF2533"/>
    <w:rsid w:val="00DF41B6"/>
    <w:rsid w:val="00DF658B"/>
    <w:rsid w:val="00DF66E8"/>
    <w:rsid w:val="00DF68E0"/>
    <w:rsid w:val="00DF6D7D"/>
    <w:rsid w:val="00E04CB5"/>
    <w:rsid w:val="00E04F1F"/>
    <w:rsid w:val="00E05A5B"/>
    <w:rsid w:val="00E10BEE"/>
    <w:rsid w:val="00E11EBF"/>
    <w:rsid w:val="00E1405C"/>
    <w:rsid w:val="00E14A7D"/>
    <w:rsid w:val="00E234E1"/>
    <w:rsid w:val="00E23A36"/>
    <w:rsid w:val="00E27060"/>
    <w:rsid w:val="00E34E5D"/>
    <w:rsid w:val="00E400BA"/>
    <w:rsid w:val="00E41B84"/>
    <w:rsid w:val="00E42D34"/>
    <w:rsid w:val="00E46B23"/>
    <w:rsid w:val="00E471EB"/>
    <w:rsid w:val="00E50314"/>
    <w:rsid w:val="00E511AB"/>
    <w:rsid w:val="00E5249D"/>
    <w:rsid w:val="00E53BBF"/>
    <w:rsid w:val="00E55F6B"/>
    <w:rsid w:val="00E5605B"/>
    <w:rsid w:val="00E56A73"/>
    <w:rsid w:val="00E603DD"/>
    <w:rsid w:val="00E6073F"/>
    <w:rsid w:val="00E60F81"/>
    <w:rsid w:val="00E6569B"/>
    <w:rsid w:val="00E71AA6"/>
    <w:rsid w:val="00E74C82"/>
    <w:rsid w:val="00E75208"/>
    <w:rsid w:val="00E75A8B"/>
    <w:rsid w:val="00E75CAB"/>
    <w:rsid w:val="00E769D9"/>
    <w:rsid w:val="00E777F5"/>
    <w:rsid w:val="00E841CC"/>
    <w:rsid w:val="00E85125"/>
    <w:rsid w:val="00E860E5"/>
    <w:rsid w:val="00E86216"/>
    <w:rsid w:val="00E8788A"/>
    <w:rsid w:val="00E90C0E"/>
    <w:rsid w:val="00E91CF4"/>
    <w:rsid w:val="00E9365C"/>
    <w:rsid w:val="00E957E4"/>
    <w:rsid w:val="00EA1C6F"/>
    <w:rsid w:val="00EA3CA5"/>
    <w:rsid w:val="00EA4B33"/>
    <w:rsid w:val="00EA5667"/>
    <w:rsid w:val="00EA6B79"/>
    <w:rsid w:val="00EA7E4D"/>
    <w:rsid w:val="00EB09C6"/>
    <w:rsid w:val="00EB0D73"/>
    <w:rsid w:val="00EB0E30"/>
    <w:rsid w:val="00EB0E69"/>
    <w:rsid w:val="00EB17DE"/>
    <w:rsid w:val="00EB237E"/>
    <w:rsid w:val="00EB4703"/>
    <w:rsid w:val="00EB6128"/>
    <w:rsid w:val="00EC24B0"/>
    <w:rsid w:val="00EC432D"/>
    <w:rsid w:val="00EC75A0"/>
    <w:rsid w:val="00ED1E5D"/>
    <w:rsid w:val="00ED3DF1"/>
    <w:rsid w:val="00ED5A65"/>
    <w:rsid w:val="00ED5AA8"/>
    <w:rsid w:val="00EE030E"/>
    <w:rsid w:val="00EE04B9"/>
    <w:rsid w:val="00EE1424"/>
    <w:rsid w:val="00EE18D4"/>
    <w:rsid w:val="00EE2272"/>
    <w:rsid w:val="00EE2D1C"/>
    <w:rsid w:val="00EE36FE"/>
    <w:rsid w:val="00EE48A1"/>
    <w:rsid w:val="00EE61EB"/>
    <w:rsid w:val="00EE67E8"/>
    <w:rsid w:val="00EE69B8"/>
    <w:rsid w:val="00EF07EF"/>
    <w:rsid w:val="00EF4415"/>
    <w:rsid w:val="00EF58C6"/>
    <w:rsid w:val="00EF5939"/>
    <w:rsid w:val="00EF5ED0"/>
    <w:rsid w:val="00EF689D"/>
    <w:rsid w:val="00F0243E"/>
    <w:rsid w:val="00F034C3"/>
    <w:rsid w:val="00F03572"/>
    <w:rsid w:val="00F0532D"/>
    <w:rsid w:val="00F114B7"/>
    <w:rsid w:val="00F11DC8"/>
    <w:rsid w:val="00F127E8"/>
    <w:rsid w:val="00F12DF4"/>
    <w:rsid w:val="00F13548"/>
    <w:rsid w:val="00F16074"/>
    <w:rsid w:val="00F16DA9"/>
    <w:rsid w:val="00F1765C"/>
    <w:rsid w:val="00F201CA"/>
    <w:rsid w:val="00F222D2"/>
    <w:rsid w:val="00F22614"/>
    <w:rsid w:val="00F24620"/>
    <w:rsid w:val="00F26D41"/>
    <w:rsid w:val="00F27289"/>
    <w:rsid w:val="00F306DE"/>
    <w:rsid w:val="00F31C53"/>
    <w:rsid w:val="00F356E6"/>
    <w:rsid w:val="00F3582C"/>
    <w:rsid w:val="00F359E5"/>
    <w:rsid w:val="00F35C01"/>
    <w:rsid w:val="00F41809"/>
    <w:rsid w:val="00F46548"/>
    <w:rsid w:val="00F513C3"/>
    <w:rsid w:val="00F522DC"/>
    <w:rsid w:val="00F52383"/>
    <w:rsid w:val="00F5323D"/>
    <w:rsid w:val="00F54C03"/>
    <w:rsid w:val="00F54EDB"/>
    <w:rsid w:val="00F552B1"/>
    <w:rsid w:val="00F57D7B"/>
    <w:rsid w:val="00F615B8"/>
    <w:rsid w:val="00F6171D"/>
    <w:rsid w:val="00F61D52"/>
    <w:rsid w:val="00F61DFC"/>
    <w:rsid w:val="00F6249D"/>
    <w:rsid w:val="00F626D8"/>
    <w:rsid w:val="00F63502"/>
    <w:rsid w:val="00F65417"/>
    <w:rsid w:val="00F6674D"/>
    <w:rsid w:val="00F66DF8"/>
    <w:rsid w:val="00F67EB9"/>
    <w:rsid w:val="00F70335"/>
    <w:rsid w:val="00F73785"/>
    <w:rsid w:val="00F76309"/>
    <w:rsid w:val="00F77632"/>
    <w:rsid w:val="00F779E9"/>
    <w:rsid w:val="00F80152"/>
    <w:rsid w:val="00F807E6"/>
    <w:rsid w:val="00F821DC"/>
    <w:rsid w:val="00F836B1"/>
    <w:rsid w:val="00F838D8"/>
    <w:rsid w:val="00F868D3"/>
    <w:rsid w:val="00F91188"/>
    <w:rsid w:val="00F9128D"/>
    <w:rsid w:val="00F91D69"/>
    <w:rsid w:val="00F92B1B"/>
    <w:rsid w:val="00F960A0"/>
    <w:rsid w:val="00FA069E"/>
    <w:rsid w:val="00FA2E88"/>
    <w:rsid w:val="00FA3ADC"/>
    <w:rsid w:val="00FA3E9E"/>
    <w:rsid w:val="00FA4F07"/>
    <w:rsid w:val="00FA5351"/>
    <w:rsid w:val="00FA563B"/>
    <w:rsid w:val="00FA57E0"/>
    <w:rsid w:val="00FA6024"/>
    <w:rsid w:val="00FA708F"/>
    <w:rsid w:val="00FB0ADF"/>
    <w:rsid w:val="00FB1A93"/>
    <w:rsid w:val="00FB2425"/>
    <w:rsid w:val="00FB2939"/>
    <w:rsid w:val="00FB3161"/>
    <w:rsid w:val="00FB35DE"/>
    <w:rsid w:val="00FB41EE"/>
    <w:rsid w:val="00FB5B94"/>
    <w:rsid w:val="00FC1896"/>
    <w:rsid w:val="00FD06EE"/>
    <w:rsid w:val="00FD1C37"/>
    <w:rsid w:val="00FD3A4F"/>
    <w:rsid w:val="00FD5E02"/>
    <w:rsid w:val="00FD68D3"/>
    <w:rsid w:val="00FD7278"/>
    <w:rsid w:val="00FD7AA1"/>
    <w:rsid w:val="00FE0AF5"/>
    <w:rsid w:val="00FE1F68"/>
    <w:rsid w:val="00FE25D1"/>
    <w:rsid w:val="00FE29ED"/>
    <w:rsid w:val="00FE2EA7"/>
    <w:rsid w:val="00FE3115"/>
    <w:rsid w:val="00FE3D2C"/>
    <w:rsid w:val="00FE3E86"/>
    <w:rsid w:val="00FE468E"/>
    <w:rsid w:val="00FE57C1"/>
    <w:rsid w:val="00FE6BEA"/>
    <w:rsid w:val="00FE7695"/>
    <w:rsid w:val="00FF00C3"/>
    <w:rsid w:val="00FF01A1"/>
    <w:rsid w:val="00FF19E5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A"/>
    <w:pPr>
      <w:spacing w:after="200" w:line="276" w:lineRule="auto"/>
    </w:pPr>
    <w:rPr>
      <w:color w:val="212121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105AAA"/>
    <w:pPr>
      <w:keepNext/>
      <w:keepLines/>
      <w:numPr>
        <w:numId w:val="1"/>
      </w:numPr>
      <w:spacing w:before="160" w:after="120" w:line="240" w:lineRule="auto"/>
      <w:outlineLvl w:val="0"/>
    </w:pPr>
    <w:rPr>
      <w:rFonts w:eastAsia="Times New Roman"/>
      <w:b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105AAA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eastAsia="Times New Roman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105AAA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eastAsia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105AA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eastAsia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05AA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eastAsia="Times New Roman"/>
      <w:color w:val="1F475F"/>
      <w:szCs w:val="20"/>
    </w:rPr>
  </w:style>
  <w:style w:type="paragraph" w:styleId="Heading6">
    <w:name w:val="heading 6"/>
    <w:basedOn w:val="Normal"/>
    <w:next w:val="Normal"/>
    <w:link w:val="Heading6Char"/>
    <w:qFormat/>
    <w:rsid w:val="00105AA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eastAsia="Times New Roman"/>
      <w:i/>
      <w:iCs/>
      <w:color w:val="1F475F"/>
      <w:szCs w:val="20"/>
    </w:rPr>
  </w:style>
  <w:style w:type="paragraph" w:styleId="Heading7">
    <w:name w:val="heading 7"/>
    <w:basedOn w:val="Normal"/>
    <w:next w:val="Normal"/>
    <w:link w:val="Heading7Char"/>
    <w:qFormat/>
    <w:rsid w:val="00105AA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eastAsia="Times New Roman"/>
      <w:i/>
      <w:iCs/>
      <w:color w:val="585858"/>
      <w:szCs w:val="20"/>
    </w:rPr>
  </w:style>
  <w:style w:type="paragraph" w:styleId="Heading8">
    <w:name w:val="heading 8"/>
    <w:basedOn w:val="Normal"/>
    <w:next w:val="Normal"/>
    <w:link w:val="Heading8Char"/>
    <w:qFormat/>
    <w:rsid w:val="00105AA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eastAsia="Times New Roman"/>
      <w:color w:val="585858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05AA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eastAsia="Times New Roman"/>
      <w:i/>
      <w:iCs/>
      <w:color w:val="58585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105AAA"/>
    <w:rPr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AAA"/>
    <w:rPr>
      <w:rFonts w:ascii="Tahoma" w:hAnsi="Tahoma" w:cs="Tahoma"/>
      <w:color w:val="212121"/>
      <w:sz w:val="16"/>
      <w:szCs w:val="16"/>
    </w:rPr>
  </w:style>
  <w:style w:type="character" w:customStyle="1" w:styleId="MessageStatus">
    <w:name w:val="MessageStatus"/>
    <w:uiPriority w:val="1"/>
    <w:rsid w:val="009C137A"/>
    <w:rPr>
      <w:rFonts w:ascii="Arial" w:hAnsi="Arial"/>
      <w:b/>
      <w:i/>
      <w:sz w:val="22"/>
      <w:bdr w:val="none" w:sz="0" w:space="0" w:color="auto"/>
      <w:shd w:val="clear" w:color="auto" w:fill="auto"/>
    </w:rPr>
  </w:style>
  <w:style w:type="character" w:customStyle="1" w:styleId="BookTitle1">
    <w:name w:val="Book Title1"/>
    <w:uiPriority w:val="33"/>
    <w:qFormat/>
    <w:rsid w:val="00DF2533"/>
    <w:rPr>
      <w:b/>
      <w:bCs/>
      <w:smallCaps/>
      <w:spacing w:val="5"/>
    </w:rPr>
  </w:style>
  <w:style w:type="paragraph" w:customStyle="1" w:styleId="BodyText0">
    <w:name w:val="BodyText"/>
    <w:basedOn w:val="Normal"/>
    <w:qFormat/>
    <w:rsid w:val="00105AAA"/>
    <w:pPr>
      <w:spacing w:line="240" w:lineRule="auto"/>
    </w:pPr>
  </w:style>
  <w:style w:type="paragraph" w:customStyle="1" w:styleId="DocTitle">
    <w:name w:val="DocTitle"/>
    <w:basedOn w:val="BodyText0"/>
    <w:rsid w:val="00105AAA"/>
    <w:pPr>
      <w:spacing w:after="360"/>
    </w:pPr>
    <w:rPr>
      <w:rFonts w:ascii="Bookman Old Style" w:hAnsi="Bookman Old Style"/>
      <w:sz w:val="52"/>
      <w:szCs w:val="52"/>
    </w:rPr>
  </w:style>
  <w:style w:type="table" w:styleId="TableGrid">
    <w:name w:val="Table Grid"/>
    <w:basedOn w:val="TableNormal"/>
    <w:uiPriority w:val="59"/>
    <w:rsid w:val="00E52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Caps">
    <w:name w:val="TableColCaps"/>
    <w:basedOn w:val="Normal"/>
    <w:qFormat/>
    <w:rsid w:val="00105AAA"/>
    <w:pPr>
      <w:spacing w:before="240" w:after="120" w:line="240" w:lineRule="auto"/>
    </w:pPr>
    <w:rPr>
      <w:caps/>
      <w:sz w:val="12"/>
      <w:szCs w:val="12"/>
    </w:rPr>
  </w:style>
  <w:style w:type="paragraph" w:customStyle="1" w:styleId="TableBodyText">
    <w:name w:val="TableBodyText"/>
    <w:basedOn w:val="BodyText0"/>
    <w:qFormat/>
    <w:rsid w:val="00105AAA"/>
    <w:pPr>
      <w:spacing w:before="120" w:after="120"/>
    </w:pPr>
  </w:style>
  <w:style w:type="paragraph" w:customStyle="1" w:styleId="MediumGrid21">
    <w:name w:val="Medium Grid 21"/>
    <w:link w:val="MediumGrid2Char"/>
    <w:uiPriority w:val="1"/>
    <w:qFormat/>
    <w:rsid w:val="00105AAA"/>
    <w:rPr>
      <w:sz w:val="18"/>
      <w:szCs w:val="22"/>
      <w:lang w:eastAsia="en-US"/>
    </w:rPr>
  </w:style>
  <w:style w:type="character" w:customStyle="1" w:styleId="BoldFont">
    <w:name w:val="BoldFont"/>
    <w:uiPriority w:val="1"/>
    <w:rsid w:val="00663545"/>
    <w:rPr>
      <w:b/>
    </w:rPr>
  </w:style>
  <w:style w:type="paragraph" w:styleId="Header">
    <w:name w:val="header"/>
    <w:basedOn w:val="Normal"/>
    <w:link w:val="HeaderChar"/>
    <w:uiPriority w:val="99"/>
    <w:unhideWhenUsed/>
    <w:rsid w:val="0010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05AAA"/>
    <w:rPr>
      <w:rFonts w:ascii="Arial" w:hAnsi="Arial"/>
      <w:color w:val="212121"/>
      <w:sz w:val="18"/>
    </w:rPr>
  </w:style>
  <w:style w:type="paragraph" w:styleId="Footer">
    <w:name w:val="footer"/>
    <w:basedOn w:val="Normal"/>
    <w:link w:val="FooterChar"/>
    <w:uiPriority w:val="99"/>
    <w:unhideWhenUsed/>
    <w:rsid w:val="00105AAA"/>
    <w:pPr>
      <w:tabs>
        <w:tab w:val="center" w:pos="4513"/>
        <w:tab w:val="right" w:pos="9026"/>
      </w:tabs>
      <w:spacing w:after="0" w:line="240" w:lineRule="auto"/>
    </w:pPr>
    <w:rPr>
      <w:sz w:val="13"/>
    </w:rPr>
  </w:style>
  <w:style w:type="character" w:customStyle="1" w:styleId="FooterChar">
    <w:name w:val="Footer Char"/>
    <w:link w:val="Footer"/>
    <w:uiPriority w:val="99"/>
    <w:rsid w:val="00105AAA"/>
    <w:rPr>
      <w:rFonts w:ascii="Arial" w:hAnsi="Arial"/>
      <w:color w:val="212121"/>
      <w:sz w:val="13"/>
    </w:rPr>
  </w:style>
  <w:style w:type="character" w:customStyle="1" w:styleId="FooterDetails">
    <w:name w:val="FooterDetails"/>
    <w:uiPriority w:val="1"/>
    <w:rsid w:val="006D1BFA"/>
    <w:rPr>
      <w:rFonts w:ascii="Arial" w:hAnsi="Arial"/>
      <w:sz w:val="12"/>
    </w:rPr>
  </w:style>
  <w:style w:type="character" w:customStyle="1" w:styleId="AddressLineBold">
    <w:name w:val="AddressLineBold"/>
    <w:uiPriority w:val="1"/>
    <w:rsid w:val="00105AAA"/>
    <w:rPr>
      <w:b/>
      <w:sz w:val="18"/>
    </w:rPr>
  </w:style>
  <w:style w:type="character" w:customStyle="1" w:styleId="MediumGrid2Char">
    <w:name w:val="Medium Grid 2 Char"/>
    <w:link w:val="MediumGrid21"/>
    <w:uiPriority w:val="1"/>
    <w:rsid w:val="00105AAA"/>
    <w:rPr>
      <w:rFonts w:ascii="Arial" w:hAnsi="Arial"/>
      <w:sz w:val="18"/>
    </w:rPr>
  </w:style>
  <w:style w:type="paragraph" w:customStyle="1" w:styleId="AddressLines">
    <w:name w:val="AddressLines"/>
    <w:basedOn w:val="MediumGrid21"/>
    <w:link w:val="AddressLinesChar"/>
    <w:rsid w:val="00105AAA"/>
    <w:rPr>
      <w:rFonts w:eastAsia="Times New Roman"/>
      <w:szCs w:val="20"/>
    </w:rPr>
  </w:style>
  <w:style w:type="character" w:customStyle="1" w:styleId="AddressLinesChar">
    <w:name w:val="AddressLines Char"/>
    <w:link w:val="AddressLines"/>
    <w:rsid w:val="00105AAA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05AAA"/>
    <w:pPr>
      <w:spacing w:after="120"/>
    </w:pPr>
  </w:style>
  <w:style w:type="character" w:customStyle="1" w:styleId="BodyTextChar">
    <w:name w:val="Body Text Char"/>
    <w:link w:val="BodyText"/>
    <w:uiPriority w:val="99"/>
    <w:rsid w:val="00105AAA"/>
    <w:rPr>
      <w:rFonts w:ascii="Arial" w:hAnsi="Arial"/>
      <w:color w:val="212121"/>
      <w:sz w:val="18"/>
    </w:rPr>
  </w:style>
  <w:style w:type="paragraph" w:customStyle="1" w:styleId="ClosingLine">
    <w:name w:val="ClosingLine"/>
    <w:basedOn w:val="BodyText"/>
    <w:next w:val="BodyText"/>
    <w:link w:val="ClosingLineChar"/>
    <w:rsid w:val="00105AAA"/>
    <w:pPr>
      <w:spacing w:before="480" w:line="240" w:lineRule="auto"/>
    </w:pPr>
    <w:rPr>
      <w:rFonts w:eastAsia="Times New Roman"/>
      <w:szCs w:val="20"/>
    </w:rPr>
  </w:style>
  <w:style w:type="character" w:customStyle="1" w:styleId="ClosingLineChar">
    <w:name w:val="ClosingLine Char"/>
    <w:link w:val="ClosingLine"/>
    <w:rsid w:val="00105AAA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105AAA"/>
    <w:pPr>
      <w:spacing w:after="480" w:line="240" w:lineRule="auto"/>
    </w:pPr>
    <w:rPr>
      <w:rFonts w:eastAsia="Times New Roman"/>
      <w:szCs w:val="20"/>
    </w:rPr>
  </w:style>
  <w:style w:type="character" w:customStyle="1" w:styleId="DateLineChar">
    <w:name w:val="DateLine Char"/>
    <w:link w:val="DateLine"/>
    <w:rsid w:val="00105AAA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Heading0">
    <w:name w:val="Heading 0"/>
    <w:next w:val="Normal"/>
    <w:autoRedefine/>
    <w:qFormat/>
    <w:rsid w:val="00853DB6"/>
    <w:pPr>
      <w:keepNext/>
      <w:keepLines/>
      <w:pageBreakBefore/>
      <w:spacing w:after="240"/>
    </w:pPr>
    <w:rPr>
      <w:rFonts w:eastAsia="Times New Roman"/>
      <w:b/>
      <w:bCs/>
      <w:noProof/>
      <w:color w:val="575757"/>
      <w:spacing w:val="10"/>
      <w:sz w:val="36"/>
      <w:lang w:eastAsia="en-US"/>
    </w:rPr>
  </w:style>
  <w:style w:type="character" w:customStyle="1" w:styleId="Heading1Char">
    <w:name w:val="Heading 1 Char"/>
    <w:link w:val="Heading1"/>
    <w:rsid w:val="00105AAA"/>
    <w:rPr>
      <w:rFonts w:eastAsia="Times New Roman"/>
      <w:b/>
      <w:color w:val="212121"/>
      <w:spacing w:val="20"/>
      <w:sz w:val="44"/>
      <w:szCs w:val="44"/>
      <w:lang w:eastAsia="en-US"/>
    </w:rPr>
  </w:style>
  <w:style w:type="character" w:customStyle="1" w:styleId="Heading2Char">
    <w:name w:val="Heading 2 Char"/>
    <w:link w:val="Heading2"/>
    <w:rsid w:val="00105AAA"/>
    <w:rPr>
      <w:rFonts w:eastAsia="Times New Roman" w:cs="Arial"/>
      <w:b/>
      <w:bCs/>
      <w:color w:val="212121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105AAA"/>
    <w:rPr>
      <w:rFonts w:eastAsia="Times New Roman"/>
      <w:b/>
      <w:color w:val="21212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05AAA"/>
    <w:rPr>
      <w:rFonts w:eastAsia="Times New Roman"/>
      <w:b/>
      <w:color w:val="212121"/>
      <w:lang w:eastAsia="en-US"/>
    </w:rPr>
  </w:style>
  <w:style w:type="character" w:customStyle="1" w:styleId="Heading5Char">
    <w:name w:val="Heading 5 Char"/>
    <w:link w:val="Heading5"/>
    <w:rsid w:val="00105AAA"/>
    <w:rPr>
      <w:rFonts w:eastAsia="Times New Roman"/>
      <w:color w:val="1F475F"/>
      <w:sz w:val="18"/>
      <w:lang w:eastAsia="en-US"/>
    </w:rPr>
  </w:style>
  <w:style w:type="character" w:customStyle="1" w:styleId="Heading6Char">
    <w:name w:val="Heading 6 Char"/>
    <w:link w:val="Heading6"/>
    <w:rsid w:val="00105AAA"/>
    <w:rPr>
      <w:rFonts w:eastAsia="Times New Roman"/>
      <w:i/>
      <w:iCs/>
      <w:color w:val="1F475F"/>
      <w:sz w:val="18"/>
      <w:lang w:eastAsia="en-US"/>
    </w:rPr>
  </w:style>
  <w:style w:type="character" w:customStyle="1" w:styleId="Heading7Char">
    <w:name w:val="Heading 7 Char"/>
    <w:link w:val="Heading7"/>
    <w:rsid w:val="00105AAA"/>
    <w:rPr>
      <w:rFonts w:eastAsia="Times New Roman"/>
      <w:i/>
      <w:iCs/>
      <w:color w:val="585858"/>
      <w:sz w:val="18"/>
      <w:lang w:eastAsia="en-US"/>
    </w:rPr>
  </w:style>
  <w:style w:type="character" w:customStyle="1" w:styleId="Heading8Char">
    <w:name w:val="Heading 8 Char"/>
    <w:link w:val="Heading8"/>
    <w:rsid w:val="00105AAA"/>
    <w:rPr>
      <w:rFonts w:eastAsia="Times New Roman"/>
      <w:color w:val="585858"/>
      <w:lang w:eastAsia="en-US"/>
    </w:rPr>
  </w:style>
  <w:style w:type="character" w:customStyle="1" w:styleId="Heading9Char">
    <w:name w:val="Heading 9 Char"/>
    <w:link w:val="Heading9"/>
    <w:rsid w:val="00105AAA"/>
    <w:rPr>
      <w:rFonts w:eastAsia="Times New Roman"/>
      <w:i/>
      <w:iCs/>
      <w:color w:val="585858"/>
      <w:lang w:eastAsia="en-US"/>
    </w:rPr>
  </w:style>
  <w:style w:type="numbering" w:customStyle="1" w:styleId="ListAlphaLarge">
    <w:name w:val="ListAlphaLarge"/>
    <w:basedOn w:val="NoList"/>
    <w:uiPriority w:val="99"/>
    <w:rsid w:val="00105AAA"/>
    <w:pPr>
      <w:numPr>
        <w:numId w:val="2"/>
      </w:numPr>
    </w:pPr>
  </w:style>
  <w:style w:type="numbering" w:customStyle="1" w:styleId="ListRoman">
    <w:name w:val="ListRoman"/>
    <w:basedOn w:val="NoList"/>
    <w:uiPriority w:val="99"/>
    <w:rsid w:val="00105AAA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05AAA"/>
  </w:style>
  <w:style w:type="character" w:customStyle="1" w:styleId="SalutationChar">
    <w:name w:val="Salutation Char"/>
    <w:link w:val="Salutation"/>
    <w:uiPriority w:val="99"/>
    <w:rsid w:val="00105AAA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qFormat/>
    <w:rsid w:val="00105AAA"/>
    <w:pPr>
      <w:spacing w:before="480" w:after="240" w:line="240" w:lineRule="auto"/>
    </w:pPr>
    <w:rPr>
      <w:rFonts w:eastAsia="Times New Roman"/>
      <w:szCs w:val="20"/>
    </w:rPr>
  </w:style>
  <w:style w:type="character" w:customStyle="1" w:styleId="SalutationLineChar">
    <w:name w:val="SalutationLine Char"/>
    <w:link w:val="SalutationLine"/>
    <w:rsid w:val="00105AAA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qFormat/>
    <w:rsid w:val="00105AAA"/>
    <w:pPr>
      <w:keepNext/>
    </w:pPr>
    <w:rPr>
      <w:b/>
    </w:rPr>
  </w:style>
  <w:style w:type="paragraph" w:customStyle="1" w:styleId="TableListBullet">
    <w:name w:val="TableListBullet"/>
    <w:basedOn w:val="Normal"/>
    <w:qFormat/>
    <w:rsid w:val="00105AAA"/>
    <w:pPr>
      <w:numPr>
        <w:numId w:val="4"/>
      </w:numPr>
      <w:spacing w:after="120" w:line="240" w:lineRule="auto"/>
      <w:jc w:val="both"/>
    </w:pPr>
    <w:rPr>
      <w:rFonts w:cs="Arial"/>
      <w:szCs w:val="19"/>
    </w:rPr>
  </w:style>
  <w:style w:type="paragraph" w:customStyle="1" w:styleId="TableTextItalic">
    <w:name w:val="TableTextItalic"/>
    <w:basedOn w:val="TableBodyText"/>
    <w:qFormat/>
    <w:rsid w:val="00105AAA"/>
    <w:rPr>
      <w:rFonts w:cs="Arial"/>
      <w:i/>
      <w:szCs w:val="19"/>
    </w:rPr>
  </w:style>
  <w:style w:type="paragraph" w:styleId="ListParagraph">
    <w:name w:val="List Paragraph"/>
    <w:basedOn w:val="Normal"/>
    <w:uiPriority w:val="34"/>
    <w:qFormat/>
    <w:rsid w:val="009D7630"/>
    <w:pPr>
      <w:ind w:left="720"/>
    </w:pPr>
  </w:style>
  <w:style w:type="paragraph" w:customStyle="1" w:styleId="Body1">
    <w:name w:val="Body 1"/>
    <w:rsid w:val="00CB259D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1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7876"/>
    <w:rPr>
      <w:color w:val="212121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8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7876"/>
    <w:rPr>
      <w:b/>
      <w:bCs/>
      <w:color w:val="212121"/>
      <w:lang w:val="en-NZ" w:eastAsia="en-US"/>
    </w:rPr>
  </w:style>
  <w:style w:type="paragraph" w:customStyle="1" w:styleId="BodyText2">
    <w:name w:val="BodyText2"/>
    <w:basedOn w:val="BodyText0"/>
    <w:qFormat/>
    <w:rsid w:val="007A503A"/>
    <w:pPr>
      <w:ind w:left="709"/>
    </w:pPr>
    <w:rPr>
      <w:sz w:val="20"/>
    </w:rPr>
  </w:style>
  <w:style w:type="paragraph" w:styleId="Closing">
    <w:name w:val="Closing"/>
    <w:basedOn w:val="Normal"/>
    <w:link w:val="ClosingChar"/>
    <w:rsid w:val="007A503A"/>
    <w:pPr>
      <w:spacing w:after="0" w:line="220" w:lineRule="atLeast"/>
      <w:ind w:left="835"/>
    </w:pPr>
    <w:rPr>
      <w:rFonts w:ascii="Times New Roman" w:eastAsia="Times New Roman" w:hAnsi="Times New Roman"/>
      <w:color w:val="auto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7A503A"/>
    <w:rPr>
      <w:rFonts w:ascii="Times New Roman" w:eastAsia="Times New Roman" w:hAnsi="Times New Roman"/>
      <w:lang w:val="en-GB" w:eastAsia="en-US"/>
    </w:rPr>
  </w:style>
  <w:style w:type="paragraph" w:customStyle="1" w:styleId="BodyText4">
    <w:name w:val="BodyText4"/>
    <w:basedOn w:val="Normal"/>
    <w:qFormat/>
    <w:rsid w:val="00143E5C"/>
    <w:pPr>
      <w:ind w:left="993"/>
    </w:pPr>
    <w:rPr>
      <w:sz w:val="20"/>
    </w:rPr>
  </w:style>
  <w:style w:type="paragraph" w:styleId="ListBullet">
    <w:name w:val="List Bullet"/>
    <w:basedOn w:val="BodyText"/>
    <w:semiHidden/>
    <w:unhideWhenUsed/>
    <w:rsid w:val="00B54BDB"/>
    <w:pPr>
      <w:numPr>
        <w:numId w:val="6"/>
      </w:numPr>
      <w:tabs>
        <w:tab w:val="clear" w:pos="720"/>
        <w:tab w:val="num" w:pos="360"/>
      </w:tabs>
      <w:spacing w:after="60" w:line="240" w:lineRule="auto"/>
      <w:ind w:left="0" w:firstLine="0"/>
    </w:pPr>
    <w:rPr>
      <w:rFonts w:eastAsia="Times New Roman"/>
      <w:color w:val="auto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35190"/>
    <w:rPr>
      <w:color w:val="212121"/>
      <w:sz w:val="18"/>
      <w:szCs w:val="22"/>
      <w:lang w:eastAsia="en-US"/>
    </w:rPr>
  </w:style>
  <w:style w:type="paragraph" w:customStyle="1" w:styleId="tablebodytext0">
    <w:name w:val="tablebodytext"/>
    <w:basedOn w:val="Normal"/>
    <w:rsid w:val="00E6073F"/>
    <w:pPr>
      <w:spacing w:before="120" w:after="120" w:line="240" w:lineRule="auto"/>
    </w:pPr>
    <w:rPr>
      <w:rFonts w:eastAsiaTheme="minorHAnsi" w:cs="Arial"/>
      <w:szCs w:val="18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A"/>
    <w:pPr>
      <w:spacing w:after="200" w:line="276" w:lineRule="auto"/>
    </w:pPr>
    <w:rPr>
      <w:color w:val="212121"/>
      <w:sz w:val="18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autoRedefine/>
    <w:qFormat/>
    <w:rsid w:val="00105AAA"/>
    <w:pPr>
      <w:keepNext/>
      <w:keepLines/>
      <w:numPr>
        <w:numId w:val="1"/>
      </w:numPr>
      <w:spacing w:before="160" w:after="120" w:line="240" w:lineRule="auto"/>
      <w:outlineLvl w:val="0"/>
    </w:pPr>
    <w:rPr>
      <w:rFonts w:eastAsia="Times New Roman"/>
      <w:b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105AAA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eastAsia="Times New Roman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105AAA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eastAsia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105AA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eastAsia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05AAA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eastAsia="Times New Roman"/>
      <w:color w:val="1F475F"/>
      <w:szCs w:val="20"/>
    </w:rPr>
  </w:style>
  <w:style w:type="paragraph" w:styleId="Heading6">
    <w:name w:val="heading 6"/>
    <w:basedOn w:val="Normal"/>
    <w:next w:val="Normal"/>
    <w:link w:val="Heading6Char"/>
    <w:qFormat/>
    <w:rsid w:val="00105AAA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eastAsia="Times New Roman"/>
      <w:i/>
      <w:iCs/>
      <w:color w:val="1F475F"/>
      <w:szCs w:val="20"/>
    </w:rPr>
  </w:style>
  <w:style w:type="paragraph" w:styleId="Heading7">
    <w:name w:val="heading 7"/>
    <w:basedOn w:val="Normal"/>
    <w:next w:val="Normal"/>
    <w:link w:val="Heading7Char"/>
    <w:qFormat/>
    <w:rsid w:val="00105AAA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eastAsia="Times New Roman"/>
      <w:i/>
      <w:iCs/>
      <w:color w:val="585858"/>
      <w:szCs w:val="20"/>
    </w:rPr>
  </w:style>
  <w:style w:type="paragraph" w:styleId="Heading8">
    <w:name w:val="heading 8"/>
    <w:basedOn w:val="Normal"/>
    <w:next w:val="Normal"/>
    <w:link w:val="Heading8Char"/>
    <w:qFormat/>
    <w:rsid w:val="00105AAA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eastAsia="Times New Roman"/>
      <w:color w:val="585858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05AAA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eastAsia="Times New Roman"/>
      <w:i/>
      <w:iCs/>
      <w:color w:val="58585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105AAA"/>
    <w:rPr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AAA"/>
    <w:rPr>
      <w:rFonts w:ascii="Tahoma" w:hAnsi="Tahoma" w:cs="Tahoma"/>
      <w:color w:val="212121"/>
      <w:sz w:val="16"/>
      <w:szCs w:val="16"/>
    </w:rPr>
  </w:style>
  <w:style w:type="character" w:customStyle="1" w:styleId="MessageStatus">
    <w:name w:val="MessageStatus"/>
    <w:uiPriority w:val="1"/>
    <w:rsid w:val="009C137A"/>
    <w:rPr>
      <w:rFonts w:ascii="Arial" w:hAnsi="Arial"/>
      <w:b/>
      <w:i/>
      <w:sz w:val="22"/>
      <w:bdr w:val="none" w:sz="0" w:space="0" w:color="auto"/>
      <w:shd w:val="clear" w:color="auto" w:fill="auto"/>
    </w:rPr>
  </w:style>
  <w:style w:type="character" w:customStyle="1" w:styleId="BookTitle1">
    <w:name w:val="Book Title1"/>
    <w:uiPriority w:val="33"/>
    <w:qFormat/>
    <w:rsid w:val="00DF2533"/>
    <w:rPr>
      <w:b/>
      <w:bCs/>
      <w:smallCaps/>
      <w:spacing w:val="5"/>
    </w:rPr>
  </w:style>
  <w:style w:type="paragraph" w:customStyle="1" w:styleId="BodyText0">
    <w:name w:val="BodyText"/>
    <w:basedOn w:val="Normal"/>
    <w:qFormat/>
    <w:rsid w:val="00105AAA"/>
    <w:pPr>
      <w:spacing w:line="240" w:lineRule="auto"/>
    </w:pPr>
  </w:style>
  <w:style w:type="paragraph" w:customStyle="1" w:styleId="DocTitle">
    <w:name w:val="DocTitle"/>
    <w:basedOn w:val="BodyText0"/>
    <w:rsid w:val="00105AAA"/>
    <w:pPr>
      <w:spacing w:after="360"/>
    </w:pPr>
    <w:rPr>
      <w:rFonts w:ascii="Bookman Old Style" w:hAnsi="Bookman Old Style"/>
      <w:sz w:val="52"/>
      <w:szCs w:val="52"/>
    </w:rPr>
  </w:style>
  <w:style w:type="table" w:styleId="TableGrid">
    <w:name w:val="Table Grid"/>
    <w:basedOn w:val="TableNormal"/>
    <w:uiPriority w:val="59"/>
    <w:rsid w:val="00E52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Caps">
    <w:name w:val="TableColCaps"/>
    <w:basedOn w:val="Normal"/>
    <w:qFormat/>
    <w:rsid w:val="00105AAA"/>
    <w:pPr>
      <w:spacing w:before="240" w:after="120" w:line="240" w:lineRule="auto"/>
    </w:pPr>
    <w:rPr>
      <w:caps/>
      <w:sz w:val="12"/>
      <w:szCs w:val="12"/>
    </w:rPr>
  </w:style>
  <w:style w:type="paragraph" w:customStyle="1" w:styleId="TableBodyText">
    <w:name w:val="TableBodyText"/>
    <w:basedOn w:val="BodyText0"/>
    <w:qFormat/>
    <w:rsid w:val="00105AAA"/>
    <w:pPr>
      <w:spacing w:before="120" w:after="120"/>
    </w:pPr>
  </w:style>
  <w:style w:type="paragraph" w:customStyle="1" w:styleId="MediumGrid21">
    <w:name w:val="Medium Grid 21"/>
    <w:link w:val="MediumGrid2Char"/>
    <w:uiPriority w:val="1"/>
    <w:qFormat/>
    <w:rsid w:val="00105AAA"/>
    <w:rPr>
      <w:sz w:val="18"/>
      <w:szCs w:val="22"/>
      <w:lang w:eastAsia="en-US"/>
    </w:rPr>
  </w:style>
  <w:style w:type="character" w:customStyle="1" w:styleId="BoldFont">
    <w:name w:val="BoldFont"/>
    <w:uiPriority w:val="1"/>
    <w:rsid w:val="00663545"/>
    <w:rPr>
      <w:b/>
    </w:rPr>
  </w:style>
  <w:style w:type="paragraph" w:styleId="Header">
    <w:name w:val="header"/>
    <w:basedOn w:val="Normal"/>
    <w:link w:val="HeaderChar"/>
    <w:uiPriority w:val="99"/>
    <w:unhideWhenUsed/>
    <w:rsid w:val="00105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05AAA"/>
    <w:rPr>
      <w:rFonts w:ascii="Arial" w:hAnsi="Arial"/>
      <w:color w:val="212121"/>
      <w:sz w:val="18"/>
    </w:rPr>
  </w:style>
  <w:style w:type="paragraph" w:styleId="Footer">
    <w:name w:val="footer"/>
    <w:basedOn w:val="Normal"/>
    <w:link w:val="FooterChar"/>
    <w:uiPriority w:val="99"/>
    <w:unhideWhenUsed/>
    <w:rsid w:val="00105AAA"/>
    <w:pPr>
      <w:tabs>
        <w:tab w:val="center" w:pos="4513"/>
        <w:tab w:val="right" w:pos="9026"/>
      </w:tabs>
      <w:spacing w:after="0" w:line="240" w:lineRule="auto"/>
    </w:pPr>
    <w:rPr>
      <w:sz w:val="13"/>
    </w:rPr>
  </w:style>
  <w:style w:type="character" w:customStyle="1" w:styleId="FooterChar">
    <w:name w:val="Footer Char"/>
    <w:link w:val="Footer"/>
    <w:uiPriority w:val="99"/>
    <w:rsid w:val="00105AAA"/>
    <w:rPr>
      <w:rFonts w:ascii="Arial" w:hAnsi="Arial"/>
      <w:color w:val="212121"/>
      <w:sz w:val="13"/>
    </w:rPr>
  </w:style>
  <w:style w:type="character" w:customStyle="1" w:styleId="FooterDetails">
    <w:name w:val="FooterDetails"/>
    <w:uiPriority w:val="1"/>
    <w:rsid w:val="006D1BFA"/>
    <w:rPr>
      <w:rFonts w:ascii="Arial" w:hAnsi="Arial"/>
      <w:sz w:val="12"/>
    </w:rPr>
  </w:style>
  <w:style w:type="character" w:customStyle="1" w:styleId="AddressLineBold">
    <w:name w:val="AddressLineBold"/>
    <w:uiPriority w:val="1"/>
    <w:rsid w:val="00105AAA"/>
    <w:rPr>
      <w:b/>
      <w:sz w:val="18"/>
    </w:rPr>
  </w:style>
  <w:style w:type="character" w:customStyle="1" w:styleId="MediumGrid2Char">
    <w:name w:val="Medium Grid 2 Char"/>
    <w:link w:val="MediumGrid21"/>
    <w:uiPriority w:val="1"/>
    <w:rsid w:val="00105AAA"/>
    <w:rPr>
      <w:rFonts w:ascii="Arial" w:hAnsi="Arial"/>
      <w:sz w:val="18"/>
    </w:rPr>
  </w:style>
  <w:style w:type="paragraph" w:customStyle="1" w:styleId="AddressLines">
    <w:name w:val="AddressLines"/>
    <w:basedOn w:val="MediumGrid21"/>
    <w:link w:val="AddressLinesChar"/>
    <w:rsid w:val="00105AAA"/>
    <w:rPr>
      <w:rFonts w:eastAsia="Times New Roman"/>
      <w:szCs w:val="20"/>
    </w:rPr>
  </w:style>
  <w:style w:type="character" w:customStyle="1" w:styleId="AddressLinesChar">
    <w:name w:val="AddressLines Char"/>
    <w:link w:val="AddressLines"/>
    <w:rsid w:val="00105AAA"/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05AAA"/>
    <w:pPr>
      <w:spacing w:after="120"/>
    </w:pPr>
  </w:style>
  <w:style w:type="character" w:customStyle="1" w:styleId="BodyTextChar">
    <w:name w:val="Body Text Char"/>
    <w:link w:val="BodyText"/>
    <w:uiPriority w:val="99"/>
    <w:rsid w:val="00105AAA"/>
    <w:rPr>
      <w:rFonts w:ascii="Arial" w:hAnsi="Arial"/>
      <w:color w:val="212121"/>
      <w:sz w:val="18"/>
    </w:rPr>
  </w:style>
  <w:style w:type="paragraph" w:customStyle="1" w:styleId="ClosingLine">
    <w:name w:val="ClosingLine"/>
    <w:basedOn w:val="BodyText"/>
    <w:next w:val="BodyText"/>
    <w:link w:val="ClosingLineChar"/>
    <w:rsid w:val="00105AAA"/>
    <w:pPr>
      <w:spacing w:before="480" w:line="240" w:lineRule="auto"/>
    </w:pPr>
    <w:rPr>
      <w:rFonts w:eastAsia="Times New Roman"/>
      <w:szCs w:val="20"/>
    </w:rPr>
  </w:style>
  <w:style w:type="character" w:customStyle="1" w:styleId="ClosingLineChar">
    <w:name w:val="ClosingLine Char"/>
    <w:link w:val="ClosingLine"/>
    <w:rsid w:val="00105AAA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105AAA"/>
    <w:pPr>
      <w:spacing w:after="480" w:line="240" w:lineRule="auto"/>
    </w:pPr>
    <w:rPr>
      <w:rFonts w:eastAsia="Times New Roman"/>
      <w:szCs w:val="20"/>
    </w:rPr>
  </w:style>
  <w:style w:type="character" w:customStyle="1" w:styleId="DateLineChar">
    <w:name w:val="DateLine Char"/>
    <w:link w:val="DateLine"/>
    <w:rsid w:val="00105AAA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Heading0">
    <w:name w:val="Heading 0"/>
    <w:next w:val="Normal"/>
    <w:autoRedefine/>
    <w:qFormat/>
    <w:rsid w:val="00853DB6"/>
    <w:pPr>
      <w:keepNext/>
      <w:keepLines/>
      <w:pageBreakBefore/>
      <w:spacing w:after="240"/>
    </w:pPr>
    <w:rPr>
      <w:rFonts w:eastAsia="Times New Roman"/>
      <w:b/>
      <w:bCs/>
      <w:noProof/>
      <w:color w:val="575757"/>
      <w:spacing w:val="10"/>
      <w:sz w:val="36"/>
      <w:lang w:eastAsia="en-US"/>
    </w:rPr>
  </w:style>
  <w:style w:type="character" w:customStyle="1" w:styleId="Heading1Char">
    <w:name w:val="Heading 1 Char"/>
    <w:link w:val="Heading1"/>
    <w:rsid w:val="00105AAA"/>
    <w:rPr>
      <w:rFonts w:eastAsia="Times New Roman"/>
      <w:b/>
      <w:color w:val="212121"/>
      <w:spacing w:val="20"/>
      <w:sz w:val="44"/>
      <w:szCs w:val="44"/>
      <w:lang w:eastAsia="en-US"/>
    </w:rPr>
  </w:style>
  <w:style w:type="character" w:customStyle="1" w:styleId="Heading2Char">
    <w:name w:val="Heading 2 Char"/>
    <w:link w:val="Heading2"/>
    <w:rsid w:val="00105AAA"/>
    <w:rPr>
      <w:rFonts w:eastAsia="Times New Roman" w:cs="Arial"/>
      <w:b/>
      <w:bCs/>
      <w:color w:val="212121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105AAA"/>
    <w:rPr>
      <w:rFonts w:eastAsia="Times New Roman"/>
      <w:b/>
      <w:color w:val="21212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05AAA"/>
    <w:rPr>
      <w:rFonts w:eastAsia="Times New Roman"/>
      <w:b/>
      <w:color w:val="212121"/>
      <w:lang w:eastAsia="en-US"/>
    </w:rPr>
  </w:style>
  <w:style w:type="character" w:customStyle="1" w:styleId="Heading5Char">
    <w:name w:val="Heading 5 Char"/>
    <w:link w:val="Heading5"/>
    <w:rsid w:val="00105AAA"/>
    <w:rPr>
      <w:rFonts w:eastAsia="Times New Roman"/>
      <w:color w:val="1F475F"/>
      <w:sz w:val="18"/>
      <w:lang w:eastAsia="en-US"/>
    </w:rPr>
  </w:style>
  <w:style w:type="character" w:customStyle="1" w:styleId="Heading6Char">
    <w:name w:val="Heading 6 Char"/>
    <w:link w:val="Heading6"/>
    <w:rsid w:val="00105AAA"/>
    <w:rPr>
      <w:rFonts w:eastAsia="Times New Roman"/>
      <w:i/>
      <w:iCs/>
      <w:color w:val="1F475F"/>
      <w:sz w:val="18"/>
      <w:lang w:eastAsia="en-US"/>
    </w:rPr>
  </w:style>
  <w:style w:type="character" w:customStyle="1" w:styleId="Heading7Char">
    <w:name w:val="Heading 7 Char"/>
    <w:link w:val="Heading7"/>
    <w:rsid w:val="00105AAA"/>
    <w:rPr>
      <w:rFonts w:eastAsia="Times New Roman"/>
      <w:i/>
      <w:iCs/>
      <w:color w:val="585858"/>
      <w:sz w:val="18"/>
      <w:lang w:eastAsia="en-US"/>
    </w:rPr>
  </w:style>
  <w:style w:type="character" w:customStyle="1" w:styleId="Heading8Char">
    <w:name w:val="Heading 8 Char"/>
    <w:link w:val="Heading8"/>
    <w:rsid w:val="00105AAA"/>
    <w:rPr>
      <w:rFonts w:eastAsia="Times New Roman"/>
      <w:color w:val="585858"/>
      <w:lang w:eastAsia="en-US"/>
    </w:rPr>
  </w:style>
  <w:style w:type="character" w:customStyle="1" w:styleId="Heading9Char">
    <w:name w:val="Heading 9 Char"/>
    <w:link w:val="Heading9"/>
    <w:rsid w:val="00105AAA"/>
    <w:rPr>
      <w:rFonts w:eastAsia="Times New Roman"/>
      <w:i/>
      <w:iCs/>
      <w:color w:val="585858"/>
      <w:lang w:eastAsia="en-US"/>
    </w:rPr>
  </w:style>
  <w:style w:type="numbering" w:customStyle="1" w:styleId="ListAlphaLarge">
    <w:name w:val="ListAlphaLarge"/>
    <w:basedOn w:val="NoList"/>
    <w:uiPriority w:val="99"/>
    <w:rsid w:val="00105AAA"/>
    <w:pPr>
      <w:numPr>
        <w:numId w:val="2"/>
      </w:numPr>
    </w:pPr>
  </w:style>
  <w:style w:type="numbering" w:customStyle="1" w:styleId="ListRoman">
    <w:name w:val="ListRoman"/>
    <w:basedOn w:val="NoList"/>
    <w:uiPriority w:val="99"/>
    <w:rsid w:val="00105AAA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105AAA"/>
  </w:style>
  <w:style w:type="character" w:customStyle="1" w:styleId="SalutationChar">
    <w:name w:val="Salutation Char"/>
    <w:link w:val="Salutation"/>
    <w:uiPriority w:val="99"/>
    <w:rsid w:val="00105AAA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qFormat/>
    <w:rsid w:val="00105AAA"/>
    <w:pPr>
      <w:spacing w:before="480" w:after="240" w:line="240" w:lineRule="auto"/>
    </w:pPr>
    <w:rPr>
      <w:rFonts w:eastAsia="Times New Roman"/>
      <w:szCs w:val="20"/>
    </w:rPr>
  </w:style>
  <w:style w:type="character" w:customStyle="1" w:styleId="SalutationLineChar">
    <w:name w:val="SalutationLine Char"/>
    <w:link w:val="SalutationLine"/>
    <w:rsid w:val="00105AAA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qFormat/>
    <w:rsid w:val="00105AAA"/>
    <w:pPr>
      <w:keepNext/>
    </w:pPr>
    <w:rPr>
      <w:b/>
    </w:rPr>
  </w:style>
  <w:style w:type="paragraph" w:customStyle="1" w:styleId="TableListBullet">
    <w:name w:val="TableListBullet"/>
    <w:basedOn w:val="Normal"/>
    <w:qFormat/>
    <w:rsid w:val="00105AAA"/>
    <w:pPr>
      <w:numPr>
        <w:numId w:val="4"/>
      </w:numPr>
      <w:spacing w:after="120" w:line="240" w:lineRule="auto"/>
      <w:jc w:val="both"/>
    </w:pPr>
    <w:rPr>
      <w:rFonts w:cs="Arial"/>
      <w:szCs w:val="19"/>
    </w:rPr>
  </w:style>
  <w:style w:type="paragraph" w:customStyle="1" w:styleId="TableTextItalic">
    <w:name w:val="TableTextItalic"/>
    <w:basedOn w:val="TableBodyText"/>
    <w:qFormat/>
    <w:rsid w:val="00105AAA"/>
    <w:rPr>
      <w:rFonts w:cs="Arial"/>
      <w:i/>
      <w:szCs w:val="19"/>
    </w:rPr>
  </w:style>
  <w:style w:type="paragraph" w:styleId="ListParagraph">
    <w:name w:val="List Paragraph"/>
    <w:basedOn w:val="Normal"/>
    <w:uiPriority w:val="34"/>
    <w:qFormat/>
    <w:rsid w:val="009D7630"/>
    <w:pPr>
      <w:ind w:left="720"/>
    </w:pPr>
  </w:style>
  <w:style w:type="paragraph" w:customStyle="1" w:styleId="Body1">
    <w:name w:val="Body 1"/>
    <w:rsid w:val="00CB259D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1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8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7876"/>
    <w:rPr>
      <w:color w:val="212121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8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7876"/>
    <w:rPr>
      <w:b/>
      <w:bCs/>
      <w:color w:val="212121"/>
      <w:lang w:val="en-NZ" w:eastAsia="en-US"/>
    </w:rPr>
  </w:style>
  <w:style w:type="paragraph" w:customStyle="1" w:styleId="BodyText2">
    <w:name w:val="BodyText2"/>
    <w:basedOn w:val="BodyText0"/>
    <w:qFormat/>
    <w:rsid w:val="007A503A"/>
    <w:pPr>
      <w:ind w:left="709"/>
    </w:pPr>
    <w:rPr>
      <w:sz w:val="20"/>
    </w:rPr>
  </w:style>
  <w:style w:type="paragraph" w:styleId="Closing">
    <w:name w:val="Closing"/>
    <w:basedOn w:val="Normal"/>
    <w:link w:val="ClosingChar"/>
    <w:rsid w:val="007A503A"/>
    <w:pPr>
      <w:spacing w:after="0" w:line="220" w:lineRule="atLeast"/>
      <w:ind w:left="835"/>
    </w:pPr>
    <w:rPr>
      <w:rFonts w:ascii="Times New Roman" w:eastAsia="Times New Roman" w:hAnsi="Times New Roman"/>
      <w:color w:val="auto"/>
      <w:sz w:val="20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7A503A"/>
    <w:rPr>
      <w:rFonts w:ascii="Times New Roman" w:eastAsia="Times New Roman" w:hAnsi="Times New Roman"/>
      <w:lang w:val="en-GB" w:eastAsia="en-US"/>
    </w:rPr>
  </w:style>
  <w:style w:type="paragraph" w:customStyle="1" w:styleId="BodyText4">
    <w:name w:val="BodyText4"/>
    <w:basedOn w:val="Normal"/>
    <w:qFormat/>
    <w:rsid w:val="00143E5C"/>
    <w:pPr>
      <w:ind w:left="993"/>
    </w:pPr>
    <w:rPr>
      <w:sz w:val="20"/>
    </w:rPr>
  </w:style>
  <w:style w:type="paragraph" w:styleId="ListBullet">
    <w:name w:val="List Bullet"/>
    <w:basedOn w:val="BodyText"/>
    <w:semiHidden/>
    <w:unhideWhenUsed/>
    <w:rsid w:val="00B54BDB"/>
    <w:pPr>
      <w:numPr>
        <w:numId w:val="6"/>
      </w:numPr>
      <w:tabs>
        <w:tab w:val="clear" w:pos="720"/>
        <w:tab w:val="num" w:pos="360"/>
      </w:tabs>
      <w:spacing w:after="60" w:line="240" w:lineRule="auto"/>
      <w:ind w:left="0" w:firstLine="0"/>
    </w:pPr>
    <w:rPr>
      <w:rFonts w:eastAsia="Times New Roman"/>
      <w:color w:val="auto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35190"/>
    <w:rPr>
      <w:color w:val="212121"/>
      <w:sz w:val="18"/>
      <w:szCs w:val="22"/>
      <w:lang w:eastAsia="en-US"/>
    </w:rPr>
  </w:style>
  <w:style w:type="paragraph" w:customStyle="1" w:styleId="tablebodytext0">
    <w:name w:val="tablebodytext"/>
    <w:basedOn w:val="Normal"/>
    <w:rsid w:val="00E6073F"/>
    <w:pPr>
      <w:spacing w:before="120" w:after="120" w:line="240" w:lineRule="auto"/>
    </w:pPr>
    <w:rPr>
      <w:rFonts w:eastAsiaTheme="minorHAnsi" w:cs="Arial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f85e954-e0ba-41c4-89e5-46a22c0bc5af">RAT4KF3M3UNJ-486-81</_dlc_DocId>
    <_dlc_DocIdUrl xmlns="cf85e954-e0ba-41c4-89e5-46a22c0bc5af">
      <Url>http://www.aucklandtransport.govt.nz/about-us/board-members/Board-Meetings-Minutes/_layouts/DocIdRedir.aspx?ID=RAT4KF3M3UNJ-486-81</Url>
      <Description>RAT4KF3M3UNJ-486-81</Description>
    </_dlc_DocIdUrl>
    <_dlc_DocIdPersistId xmlns="cf85e954-e0ba-41c4-89e5-46a22c0bc5af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nutes" ma:contentTypeID="0x010100839AAB3304FB1141B0760EEB09D457F2100300F52F6547A331F249A58D7BEEE43C052D" ma:contentTypeVersion="31" ma:contentTypeDescription="" ma:contentTypeScope="" ma:versionID="a041f1299ce9eefdb687f2130c7733cf">
  <xsd:schema xmlns:xsd="http://www.w3.org/2001/XMLSchema" xmlns:xs="http://www.w3.org/2001/XMLSchema" xmlns:p="http://schemas.microsoft.com/office/2006/metadata/properties" xmlns:ns3="cf85e954-e0ba-41c4-89e5-46a22c0bc5af" xmlns:ns4="dc18f3b8-29b1-4bb3-bfdd-30da296dc234" xmlns:ns5="c0ddddfc-6a44-44a8-b17b-6f58b3b4eed1" targetNamespace="http://schemas.microsoft.com/office/2006/metadata/properties" ma:root="true" ma:fieldsID="41f996779cfb79df299a3ca67ecd92fe" ns3:_="" ns4:_="" ns5:_="">
    <xsd:import namespace="cf85e954-e0ba-41c4-89e5-46a22c0bc5af"/>
    <xsd:import namespace="dc18f3b8-29b1-4bb3-bfdd-30da296dc234"/>
    <xsd:import namespace="c0ddddfc-6a44-44a8-b17b-6f58b3b4eed1"/>
    <xsd:element name="properties">
      <xsd:complexType>
        <xsd:sequence>
          <xsd:element name="documentManagement">
            <xsd:complexType>
              <xsd:all>
                <xsd:element ref="ns3:Transport_x0020_Mode_x0020_UP" minOccurs="0"/>
                <xsd:element ref="ns3:Meeting_x0020_Date_x0020_UP"/>
                <xsd:element ref="ns3:Audience_x0020_-_x0020_Stakeholders_x0020_UMTaxHTField0" minOccurs="0"/>
                <xsd:element ref="ns3:TaxCatchAll" minOccurs="0"/>
                <xsd:element ref="ns3:TaxCatchAllLabel" minOccurs="0"/>
                <xsd:element ref="ns4:TopicTaxHTField0" minOccurs="0"/>
                <xsd:element ref="ns5:dV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e954-e0ba-41c4-89e5-46a22c0bc5af" elementFormDefault="qualified">
    <xsd:import namespace="http://schemas.microsoft.com/office/2006/documentManagement/types"/>
    <xsd:import namespace="http://schemas.microsoft.com/office/infopath/2007/PartnerControls"/>
    <xsd:element name="Transport_x0020_Mode_x0020_UP" ma:index="3" nillable="true" ma:displayName="Transport Mode UP" ma:format="Dropdown" ma:internalName="Transport_x0020_Mode_x0020_UP">
      <xsd:simpleType>
        <xsd:restriction base="dms:Choice">
          <xsd:enumeration value="Bus"/>
          <xsd:enumeration value="Cycling"/>
          <xsd:enumeration value="Ferry"/>
          <xsd:enumeration value="Freight"/>
          <xsd:enumeration value="Multi-modal"/>
          <xsd:enumeration value="Other"/>
          <xsd:enumeration value="Parking"/>
          <xsd:enumeration value="Private Vehicle"/>
          <xsd:enumeration value="School Bus"/>
          <xsd:enumeration value="Taxi"/>
          <xsd:enumeration value="Train (Rail)"/>
          <xsd:enumeration value="Walking"/>
        </xsd:restriction>
      </xsd:simpleType>
    </xsd:element>
    <xsd:element name="Meeting_x0020_Date_x0020_UP" ma:index="5" ma:displayName="Meeting Date UP" ma:format="DateOnly" ma:internalName="Meeting_x0020_Date_x0020_UP" ma:readOnly="false">
      <xsd:simpleType>
        <xsd:restriction base="dms:DateTime"/>
      </xsd:simpleType>
    </xsd:element>
    <xsd:element name="Audience_x0020_-_x0020_Stakeholders_x0020_UMTaxHTField0" ma:index="10" nillable="true" ma:taxonomy="true" ma:internalName="Audience_x0020__x002d__x0020_Stakeholders_x0020_UMTaxHTField0" ma:taxonomyFieldName="Audience_x0020__x002d__x0020_Stakeholders_x0020_UM" ma:displayName="Audience - Stakeholders" ma:default="" ma:fieldId="{eef5a33e-71ee-40e7-a4b4-153e653e1184}" ma:taxonomyMulti="true" ma:sspId="92a95841-f67f-4f2d-81e9-ca06f1a2e5b6" ma:termSetId="14bb981a-1ba1-4436-a65f-5f3d7cdb83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97514d52-6d76-406e-85d6-78aaf095f70b}" ma:internalName="TaxCatchAll" ma:showField="CatchAllData" ma:web="94694795-fc2b-4f48-b85d-531c93005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7514d52-6d76-406e-85d6-78aaf095f70b}" ma:internalName="TaxCatchAllLabel" ma:readOnly="true" ma:showField="CatchAllDataLabel" ma:web="94694795-fc2b-4f48-b85d-531c93005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f3b8-29b1-4bb3-bfdd-30da296dc234" elementFormDefault="qualified">
    <xsd:import namespace="http://schemas.microsoft.com/office/2006/documentManagement/types"/>
    <xsd:import namespace="http://schemas.microsoft.com/office/infopath/2007/PartnerControls"/>
    <xsd:element name="TopicTaxHTField0" ma:index="15" ma:taxonomy="true" ma:internalName="TopicTaxHTField0" ma:taxonomyFieldName="Topic" ma:displayName="Topic" ma:default="" ma:fieldId="{29713f6c-6771-45bf-ae01-c9e5825ca487}" ma:sspId="92a95841-f67f-4f2d-81e9-ca06f1a2e5b6" ma:termSetId="f925bd76-30d8-4700-b0ed-3efd37d4d4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dddfc-6a44-44a8-b17b-6f58b3b4eed1" elementFormDefault="qualified">
    <xsd:import namespace="http://schemas.microsoft.com/office/2006/documentManagement/types"/>
    <xsd:import namespace="http://schemas.microsoft.com/office/infopath/2007/PartnerControls"/>
    <xsd:element name="dVAC" ma:index="17" nillable="true" ma:displayName="dVAC" ma:format="Dropdown" ma:internalName="dVAC">
      <xsd:simpleType>
        <xsd:restriction base="dms:Choice">
          <xsd:enumeration value="Agenda"/>
          <xsd:enumeration value="Papers"/>
          <xsd:enumeration value="Resol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1FC20A466514A9F0D1F4A0A769FFD" ma:contentTypeVersion="1" ma:contentTypeDescription="Create a new document." ma:contentTypeScope="" ma:versionID="e8838858bf7316828cbb3d1f958995ba">
  <xsd:schema xmlns:xsd="http://www.w3.org/2001/XMLSchema" xmlns:xs="http://www.w3.org/2001/XMLSchema" xmlns:p="http://schemas.microsoft.com/office/2006/metadata/properties" xmlns:ns1="http://schemas.microsoft.com/sharepoint/v3" xmlns:ns2="cf85e954-e0ba-41c4-89e5-46a22c0bc5af" targetNamespace="http://schemas.microsoft.com/office/2006/metadata/properties" ma:root="true" ma:fieldsID="ed7a5f13b351705a20c6e60adf01cc95" ns1:_="" ns2:_="">
    <xsd:import namespace="http://schemas.microsoft.com/sharepoint/v3"/>
    <xsd:import namespace="cf85e954-e0ba-41c4-89e5-46a22c0bc5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e954-e0ba-41c4-89e5-46a22c0bc5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165245-88AE-4FBB-8094-91200DA43174}"/>
</file>

<file path=customXml/itemProps2.xml><?xml version="1.0" encoding="utf-8"?>
<ds:datastoreItem xmlns:ds="http://schemas.openxmlformats.org/officeDocument/2006/customXml" ds:itemID="{9832DC84-9D31-4D98-ADC8-5195A3890ACE}"/>
</file>

<file path=customXml/itemProps3.xml><?xml version="1.0" encoding="utf-8"?>
<ds:datastoreItem xmlns:ds="http://schemas.openxmlformats.org/officeDocument/2006/customXml" ds:itemID="{C19CB8DD-F123-49AC-9EDE-77C4D1BCA42F}"/>
</file>

<file path=customXml/itemProps4.xml><?xml version="1.0" encoding="utf-8"?>
<ds:datastoreItem xmlns:ds="http://schemas.openxmlformats.org/officeDocument/2006/customXml" ds:itemID="{C183D3CE-BAFD-4410-96CA-2526EB954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5e954-e0ba-41c4-89e5-46a22c0bc5af"/>
    <ds:schemaRef ds:uri="dc18f3b8-29b1-4bb3-bfdd-30da296dc234"/>
    <ds:schemaRef ds:uri="c0ddddfc-6a44-44a8-b17b-6f58b3b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EA8201-41B1-4DD5-87A7-29D13E7CF57B}"/>
</file>

<file path=customXml/itemProps6.xml><?xml version="1.0" encoding="utf-8"?>
<ds:datastoreItem xmlns:ds="http://schemas.openxmlformats.org/officeDocument/2006/customXml" ds:itemID="{343855FE-471D-49EB-827E-B9239F96C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Template</vt:lpstr>
    </vt:vector>
  </TitlesOfParts>
  <Manager>David Foster</Manager>
  <Company>Auckland Transport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Template</dc:title>
  <dc:subject>Feb Board Meeting 2011</dc:subject>
  <dc:creator>terallen1</dc:creator>
  <cp:keywords>BOARD RELATED</cp:keywords>
  <cp:lastModifiedBy>Annlynlo1</cp:lastModifiedBy>
  <cp:revision>3</cp:revision>
  <cp:lastPrinted>2012-12-03T02:54:00Z</cp:lastPrinted>
  <dcterms:created xsi:type="dcterms:W3CDTF">2012-12-05T19:51:00Z</dcterms:created>
  <dcterms:modified xsi:type="dcterms:W3CDTF">2012-12-06T00:50:00Z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0x0101001251FC20A466514A9F0D1F4A0A769FFD</vt:lpwstr>
  </property>
  <property fmtid="{D5CDD505-2E9C-101B-9397-08002B2CF9AE}" pid="3" name="_dlc_DocIdItemGuid">
    <vt:lpwstr>b471eee1-d434-4dc4-9331-b125000648d4</vt:lpwstr>
  </property>
  <property fmtid="{D5CDD505-2E9C-101B-9397-08002B2CF9AE}" pid="5" name="ATLocation">
    <vt:lpwstr/>
  </property>
  <property fmtid="{D5CDD505-2E9C-101B-9397-08002B2CF9AE}" pid="6" name="Order">
    <vt:r8>8100</vt:r8>
  </property>
  <property fmtid="{D5CDD505-2E9C-101B-9397-08002B2CF9AE}" pid="7" name="ATCreator">
    <vt:lpwstr/>
  </property>
  <property fmtid="{D5CDD505-2E9C-101B-9397-08002B2CF9AE}" pid="8" name="ATDescription">
    <vt:lpwstr/>
  </property>
  <property fmtid="{D5CDD505-2E9C-101B-9397-08002B2CF9AE}" pid="10" name="xd_Signature">
    <vt:bool>false</vt:bool>
  </property>
  <property fmtid="{D5CDD505-2E9C-101B-9397-08002B2CF9AE}" pid="11" name="ATFunction">
    <vt:lpwstr/>
  </property>
  <property fmtid="{D5CDD505-2E9C-101B-9397-08002B2CF9AE}" pid="12" name="ATOwnerRole">
    <vt:lpwstr/>
  </property>
  <property fmtid="{D5CDD505-2E9C-101B-9397-08002B2CF9AE}" pid="13" name="ATContentStatus">
    <vt:lpwstr/>
  </property>
  <property fmtid="{D5CDD505-2E9C-101B-9397-08002B2CF9AE}" pid="14" name="xd_ProgID">
    <vt:lpwstr/>
  </property>
  <property fmtid="{D5CDD505-2E9C-101B-9397-08002B2CF9AE}" pid="15" name="ATContentType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ATAvailability">
    <vt:lpwstr/>
  </property>
  <property fmtid="{D5CDD505-2E9C-101B-9397-08002B2CF9AE}" pid="19" name="ATPublicationNumber">
    <vt:lpwstr/>
  </property>
  <property fmtid="{D5CDD505-2E9C-101B-9397-08002B2CF9AE}" pid="20" name="TemplateUrl">
    <vt:lpwstr/>
  </property>
  <property fmtid="{D5CDD505-2E9C-101B-9397-08002B2CF9AE}" pid="21" name="ATDocumentType">
    <vt:lpwstr/>
  </property>
  <property fmtid="{D5CDD505-2E9C-101B-9397-08002B2CF9AE}" pid="22" name="ATAlternativeTitle">
    <vt:lpwstr/>
  </property>
  <property fmtid="{D5CDD505-2E9C-101B-9397-08002B2CF9AE}" pid="23" name="ATOwner">
    <vt:lpwstr/>
  </property>
  <property fmtid="{D5CDD505-2E9C-101B-9397-08002B2CF9AE}" pid="24" name="ATLocationType">
    <vt:bool>false</vt:bool>
  </property>
  <property fmtid="{D5CDD505-2E9C-101B-9397-08002B2CF9AE}" pid="25" name="ATSubject">
    <vt:lpwstr/>
  </property>
  <property fmtid="{D5CDD505-2E9C-101B-9397-08002B2CF9AE}" pid="26" name="ATContentStatusComment">
    <vt:lpwstr/>
  </property>
  <property fmtid="{D5CDD505-2E9C-101B-9397-08002B2CF9AE}" pid="27" name="ATPublisher">
    <vt:lpwstr/>
  </property>
  <property fmtid="{D5CDD505-2E9C-101B-9397-08002B2CF9AE}" pid="28" name="ATLanguage">
    <vt:lpwstr/>
  </property>
  <property fmtid="{D5CDD505-2E9C-101B-9397-08002B2CF9AE}" pid="29" name="ATMandate">
    <vt:lpwstr/>
  </property>
  <property fmtid="{D5CDD505-2E9C-101B-9397-08002B2CF9AE}" pid="31" name="ATGeoLocation">
    <vt:lpwstr/>
  </property>
</Properties>
</file>